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01" w:type="dxa"/>
        <w:tblInd w:w="-601" w:type="dxa"/>
        <w:tblLayout w:type="fixed"/>
        <w:tblLook w:val="0000"/>
      </w:tblPr>
      <w:tblGrid>
        <w:gridCol w:w="10701"/>
      </w:tblGrid>
      <w:tr w:rsidR="005C6B67" w:rsidRPr="00136654" w:rsidTr="00E83B38">
        <w:trPr>
          <w:trHeight w:val="2746"/>
        </w:trPr>
        <w:tc>
          <w:tcPr>
            <w:tcW w:w="10701" w:type="dxa"/>
          </w:tcPr>
          <w:p w:rsidR="005C6B67" w:rsidRPr="00136654" w:rsidRDefault="005C6B67" w:rsidP="00B5450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  <w:r w:rsidRPr="00136654">
              <w:rPr>
                <w:b/>
                <w:sz w:val="24"/>
                <w:szCs w:val="24"/>
              </w:rPr>
              <w:t>КОНТРОЛЬНО-СЧЕТНЫЙ ОРГАН</w:t>
            </w:r>
          </w:p>
          <w:p w:rsidR="005C6B67" w:rsidRPr="00136654" w:rsidRDefault="005C6B67" w:rsidP="00B5450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  <w:r w:rsidRPr="00136654">
              <w:rPr>
                <w:b/>
                <w:sz w:val="24"/>
                <w:szCs w:val="24"/>
              </w:rPr>
              <w:t xml:space="preserve"> МУНИЦИПАЛЬНОГО ОБРАЗОВАНИЯ «УСТЬ-КОКСИНСКИЙ РАЙОН»</w:t>
            </w:r>
          </w:p>
          <w:p w:rsidR="005C6B67" w:rsidRPr="00136654" w:rsidRDefault="005C6B67" w:rsidP="00B54503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136654">
              <w:rPr>
                <w:b/>
                <w:sz w:val="24"/>
                <w:szCs w:val="24"/>
              </w:rPr>
              <w:t>РЕСПУБЛИКИ АЛТАЙ</w:t>
            </w:r>
          </w:p>
          <w:p w:rsidR="005C6B67" w:rsidRPr="00136654" w:rsidRDefault="0054111C" w:rsidP="00B54503">
            <w:pPr>
              <w:jc w:val="center"/>
              <w:rPr>
                <w:rFonts w:ascii="Times New Roman" w:hAnsi="Times New Roman" w:cs="Times New Roman"/>
              </w:rPr>
            </w:pPr>
            <w:r w:rsidRPr="00136654">
              <w:rPr>
                <w:noProof/>
                <w:sz w:val="24"/>
              </w:rPr>
              <w:drawing>
                <wp:anchor distT="0" distB="0" distL="114935" distR="114935" simplePos="0" relativeHeight="251660288" behindDoc="0" locked="0" layoutInCell="1" allowOverlap="1">
                  <wp:simplePos x="0" y="0"/>
                  <wp:positionH relativeFrom="page">
                    <wp:posOffset>2774950</wp:posOffset>
                  </wp:positionH>
                  <wp:positionV relativeFrom="paragraph">
                    <wp:posOffset>90805</wp:posOffset>
                  </wp:positionV>
                  <wp:extent cx="894080" cy="1143000"/>
                  <wp:effectExtent l="0" t="0" r="0" b="0"/>
                  <wp:wrapSquare wrapText="bothSides"/>
                  <wp:docPr id="2" name="Рисунок 2" descr="Gerb_KOKSA_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rb_KOKSA_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080" cy="1143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5C6B67" w:rsidRPr="00136654" w:rsidRDefault="005C1536" w:rsidP="001A07CF">
      <w:pPr>
        <w:pStyle w:val="a3"/>
        <w:tabs>
          <w:tab w:val="left" w:pos="0"/>
        </w:tabs>
        <w:rPr>
          <w:sz w:val="16"/>
          <w:szCs w:val="16"/>
        </w:rPr>
      </w:pPr>
      <w:r w:rsidRPr="005C1536">
        <w:rPr>
          <w:noProof/>
          <w:sz w:val="24"/>
        </w:rPr>
        <w:pict>
          <v:line id="_x0000_s1027" style="position:absolute;flip:y;z-index:251661312;mso-position-horizontal-relative:text;mso-position-vertical-relative:text" from="-6pt,4.55pt" to="469.95pt,4.55pt" strokecolor="navy" strokeweight="4.5pt">
            <v:stroke linestyle="thickThin"/>
          </v:line>
        </w:pic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95"/>
        <w:gridCol w:w="4469"/>
      </w:tblGrid>
      <w:tr w:rsidR="005C6B67" w:rsidRPr="00E42502" w:rsidTr="00F537C5">
        <w:trPr>
          <w:trHeight w:val="360"/>
        </w:trPr>
        <w:tc>
          <w:tcPr>
            <w:tcW w:w="4995" w:type="dxa"/>
          </w:tcPr>
          <w:p w:rsidR="005C6B67" w:rsidRPr="00136654" w:rsidRDefault="005C6B67" w:rsidP="005C6B67">
            <w:pPr>
              <w:pStyle w:val="a3"/>
              <w:ind w:left="-142" w:firstLine="142"/>
              <w:rPr>
                <w:sz w:val="16"/>
                <w:szCs w:val="16"/>
              </w:rPr>
            </w:pPr>
            <w:r w:rsidRPr="00136654">
              <w:rPr>
                <w:sz w:val="16"/>
                <w:szCs w:val="16"/>
              </w:rPr>
              <w:t>Харитошкина ул., д.</w:t>
            </w:r>
            <w:r w:rsidR="00F537C5" w:rsidRPr="00136654">
              <w:rPr>
                <w:sz w:val="16"/>
                <w:szCs w:val="16"/>
              </w:rPr>
              <w:t>1А</w:t>
            </w:r>
            <w:r w:rsidRPr="00136654">
              <w:rPr>
                <w:sz w:val="16"/>
                <w:szCs w:val="16"/>
              </w:rPr>
              <w:t>, с. Усть-Кокса,</w:t>
            </w:r>
          </w:p>
          <w:p w:rsidR="005C6B67" w:rsidRPr="00136654" w:rsidRDefault="005C6B67" w:rsidP="005C6B67">
            <w:pPr>
              <w:pStyle w:val="a3"/>
              <w:rPr>
                <w:sz w:val="16"/>
                <w:szCs w:val="16"/>
              </w:rPr>
            </w:pPr>
            <w:r w:rsidRPr="00136654">
              <w:rPr>
                <w:sz w:val="16"/>
                <w:szCs w:val="16"/>
              </w:rPr>
              <w:t>Республика Алтай, 649490</w:t>
            </w:r>
          </w:p>
        </w:tc>
        <w:tc>
          <w:tcPr>
            <w:tcW w:w="4469" w:type="dxa"/>
          </w:tcPr>
          <w:p w:rsidR="005C6B67" w:rsidRPr="00136654" w:rsidRDefault="005C6B67" w:rsidP="005C6B67">
            <w:pPr>
              <w:pStyle w:val="a3"/>
              <w:jc w:val="right"/>
              <w:rPr>
                <w:sz w:val="16"/>
                <w:szCs w:val="16"/>
                <w:lang w:val="en-US"/>
              </w:rPr>
            </w:pPr>
            <w:r w:rsidRPr="00136654">
              <w:rPr>
                <w:sz w:val="16"/>
                <w:szCs w:val="16"/>
              </w:rPr>
              <w:t>тел</w:t>
            </w:r>
            <w:r w:rsidRPr="00136654">
              <w:rPr>
                <w:sz w:val="16"/>
                <w:szCs w:val="16"/>
                <w:lang w:val="en-US"/>
              </w:rPr>
              <w:t>.: 8(388-48) 2-</w:t>
            </w:r>
            <w:r w:rsidR="00F537C5" w:rsidRPr="00136654">
              <w:rPr>
                <w:sz w:val="16"/>
                <w:szCs w:val="16"/>
                <w:lang w:val="en-US"/>
              </w:rPr>
              <w:t>2</w:t>
            </w:r>
            <w:r w:rsidRPr="00136654">
              <w:rPr>
                <w:sz w:val="16"/>
                <w:szCs w:val="16"/>
                <w:lang w:val="en-US"/>
              </w:rPr>
              <w:t>1-</w:t>
            </w:r>
            <w:r w:rsidR="00F537C5" w:rsidRPr="00136654">
              <w:rPr>
                <w:sz w:val="16"/>
                <w:szCs w:val="16"/>
                <w:lang w:val="en-US"/>
              </w:rPr>
              <w:t>62</w:t>
            </w:r>
          </w:p>
          <w:p w:rsidR="005C6B67" w:rsidRPr="00136654" w:rsidRDefault="005C6B67" w:rsidP="005C6B67">
            <w:pPr>
              <w:pStyle w:val="a3"/>
              <w:jc w:val="right"/>
              <w:rPr>
                <w:sz w:val="16"/>
                <w:szCs w:val="16"/>
                <w:lang w:val="en-US"/>
              </w:rPr>
            </w:pPr>
            <w:r w:rsidRPr="00136654">
              <w:rPr>
                <w:sz w:val="16"/>
                <w:szCs w:val="16"/>
                <w:lang w:val="en-US"/>
              </w:rPr>
              <w:t>E-mail: ksokoksa@yandex.ru</w:t>
            </w:r>
          </w:p>
        </w:tc>
      </w:tr>
    </w:tbl>
    <w:p w:rsidR="00392A92" w:rsidRPr="00136654" w:rsidRDefault="00392A92" w:rsidP="005C6B67">
      <w:pPr>
        <w:pStyle w:val="a3"/>
        <w:rPr>
          <w:lang w:val="en-US"/>
        </w:rPr>
      </w:pPr>
    </w:p>
    <w:p w:rsidR="003A2EB4" w:rsidRPr="00136654" w:rsidRDefault="003A2EB4" w:rsidP="005C6B67">
      <w:pPr>
        <w:pStyle w:val="a3"/>
        <w:rPr>
          <w:lang w:val="en-US"/>
        </w:rPr>
      </w:pPr>
    </w:p>
    <w:p w:rsidR="00E83B38" w:rsidRPr="00136654" w:rsidRDefault="00E83B38" w:rsidP="00E83B38">
      <w:pPr>
        <w:tabs>
          <w:tab w:val="left" w:pos="3780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6654">
        <w:rPr>
          <w:rFonts w:ascii="Times New Roman" w:hAnsi="Times New Roman" w:cs="Times New Roman"/>
          <w:b/>
          <w:bCs/>
          <w:sz w:val="28"/>
          <w:szCs w:val="28"/>
        </w:rPr>
        <w:t xml:space="preserve">ЗАКЛЮЧЕНИЕ </w:t>
      </w:r>
      <w:r w:rsidR="00F537C5" w:rsidRPr="00136654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F537C5" w:rsidRPr="006C3B0A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6C3B0A" w:rsidRPr="006C3B0A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:rsidR="00BC22D4" w:rsidRDefault="00FC1B52" w:rsidP="00E83B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1B52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BC22D4">
        <w:rPr>
          <w:rFonts w:ascii="Times New Roman" w:hAnsi="Times New Roman" w:cs="Times New Roman"/>
          <w:b/>
          <w:sz w:val="28"/>
          <w:szCs w:val="28"/>
        </w:rPr>
        <w:t xml:space="preserve">годовой </w:t>
      </w:r>
      <w:r w:rsidRPr="00FC1B52">
        <w:rPr>
          <w:rFonts w:ascii="Times New Roman" w:hAnsi="Times New Roman" w:cs="Times New Roman"/>
          <w:b/>
          <w:sz w:val="28"/>
          <w:szCs w:val="28"/>
        </w:rPr>
        <w:t>отчет об исполнении бюджета</w:t>
      </w:r>
      <w:r w:rsidR="00595A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3B38" w:rsidRPr="00136654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  <w:r w:rsidR="00BC22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83B38" w:rsidRPr="00136654">
        <w:rPr>
          <w:rFonts w:ascii="Times New Roman" w:hAnsi="Times New Roman" w:cs="Times New Roman"/>
          <w:b/>
          <w:bCs/>
          <w:sz w:val="28"/>
          <w:szCs w:val="28"/>
        </w:rPr>
        <w:t xml:space="preserve">«Усть-Коксинский район» Республики Алтай </w:t>
      </w:r>
    </w:p>
    <w:p w:rsidR="00E83B38" w:rsidRPr="00136654" w:rsidRDefault="00E83B38" w:rsidP="00E83B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6654">
        <w:rPr>
          <w:rFonts w:ascii="Times New Roman" w:hAnsi="Times New Roman" w:cs="Times New Roman"/>
          <w:b/>
          <w:bCs/>
          <w:sz w:val="28"/>
          <w:szCs w:val="28"/>
        </w:rPr>
        <w:t>за 201</w:t>
      </w:r>
      <w:r w:rsidR="00F901DA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136654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293352" w:rsidRDefault="00293352" w:rsidP="00E83B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</w:rPr>
      </w:pPr>
    </w:p>
    <w:p w:rsidR="00E83B38" w:rsidRPr="00293352" w:rsidRDefault="00293352" w:rsidP="00E83B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93352">
        <w:rPr>
          <w:rFonts w:ascii="Times New Roman" w:hAnsi="Times New Roman"/>
          <w:color w:val="000000"/>
          <w:sz w:val="28"/>
          <w:szCs w:val="28"/>
        </w:rPr>
        <w:t>с. Усть-Кокса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</w:t>
      </w:r>
      <w:r w:rsidRPr="00293352">
        <w:rPr>
          <w:rFonts w:ascii="Times New Roman" w:hAnsi="Times New Roman"/>
          <w:sz w:val="28"/>
          <w:szCs w:val="28"/>
        </w:rPr>
        <w:t>08</w:t>
      </w:r>
      <w:r w:rsidRPr="00293352">
        <w:rPr>
          <w:rFonts w:ascii="Times New Roman" w:hAnsi="Times New Roman"/>
          <w:color w:val="000000" w:themeColor="text1"/>
          <w:sz w:val="28"/>
          <w:szCs w:val="28"/>
        </w:rPr>
        <w:t xml:space="preserve"> июня  2017г</w:t>
      </w:r>
    </w:p>
    <w:p w:rsidR="00E83B38" w:rsidRPr="00136654" w:rsidRDefault="00E83B38" w:rsidP="00E83B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52888" w:rsidRPr="00745EE6" w:rsidRDefault="00152888" w:rsidP="00152888">
      <w:pPr>
        <w:pStyle w:val="aff0"/>
        <w:numPr>
          <w:ilvl w:val="0"/>
          <w:numId w:val="16"/>
        </w:numPr>
        <w:tabs>
          <w:tab w:val="left" w:pos="2830"/>
          <w:tab w:val="center" w:pos="48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745EE6">
        <w:rPr>
          <w:rFonts w:ascii="Times New Roman" w:hAnsi="Times New Roman"/>
          <w:b/>
          <w:color w:val="000000"/>
          <w:sz w:val="28"/>
          <w:szCs w:val="28"/>
        </w:rPr>
        <w:t>Общие положения</w:t>
      </w:r>
    </w:p>
    <w:p w:rsidR="00152888" w:rsidRDefault="00152888" w:rsidP="005A3764">
      <w:pPr>
        <w:pStyle w:val="af0"/>
        <w:spacing w:after="0"/>
        <w:ind w:firstLine="709"/>
        <w:jc w:val="both"/>
        <w:rPr>
          <w:sz w:val="28"/>
          <w:szCs w:val="28"/>
        </w:rPr>
      </w:pPr>
    </w:p>
    <w:p w:rsidR="00FC1B52" w:rsidRPr="00EC2309" w:rsidRDefault="00FC1B52" w:rsidP="005A3764">
      <w:pPr>
        <w:pStyle w:val="af0"/>
        <w:spacing w:after="0"/>
        <w:ind w:firstLine="709"/>
        <w:jc w:val="both"/>
        <w:rPr>
          <w:sz w:val="28"/>
          <w:szCs w:val="28"/>
        </w:rPr>
      </w:pPr>
      <w:r w:rsidRPr="005A3764">
        <w:rPr>
          <w:sz w:val="28"/>
          <w:szCs w:val="28"/>
        </w:rPr>
        <w:t>Проверка годового отчета об исполнении бюджета МО «Усть-</w:t>
      </w:r>
      <w:r w:rsidRPr="00EC2309">
        <w:rPr>
          <w:sz w:val="28"/>
          <w:szCs w:val="28"/>
        </w:rPr>
        <w:t>Коксинский район» РА за 201</w:t>
      </w:r>
      <w:r w:rsidR="00BC22D4">
        <w:rPr>
          <w:sz w:val="28"/>
          <w:szCs w:val="28"/>
        </w:rPr>
        <w:t>6</w:t>
      </w:r>
      <w:r w:rsidRPr="00EC2309">
        <w:rPr>
          <w:sz w:val="28"/>
          <w:szCs w:val="28"/>
        </w:rPr>
        <w:t xml:space="preserve"> год и подготовка заключения на него осуществлена в соответствии с требованиями действующего законодательства,</w:t>
      </w:r>
      <w:r w:rsidR="002E3B92" w:rsidRPr="00EC2309">
        <w:rPr>
          <w:sz w:val="28"/>
          <w:szCs w:val="28"/>
        </w:rPr>
        <w:t xml:space="preserve"> плана работы Контрольно-счетного</w:t>
      </w:r>
      <w:r w:rsidR="006C3B0A">
        <w:rPr>
          <w:sz w:val="28"/>
          <w:szCs w:val="28"/>
        </w:rPr>
        <w:t xml:space="preserve"> </w:t>
      </w:r>
      <w:r w:rsidR="002E3B92" w:rsidRPr="00EC2309">
        <w:rPr>
          <w:sz w:val="28"/>
          <w:szCs w:val="28"/>
        </w:rPr>
        <w:t>органа МО «Усть-Коксинский район»</w:t>
      </w:r>
      <w:r w:rsidR="00595A18">
        <w:rPr>
          <w:sz w:val="28"/>
          <w:szCs w:val="28"/>
        </w:rPr>
        <w:t xml:space="preserve"> </w:t>
      </w:r>
      <w:r w:rsidR="002E3B92" w:rsidRPr="00EC2309">
        <w:rPr>
          <w:sz w:val="28"/>
          <w:szCs w:val="28"/>
        </w:rPr>
        <w:t>РА</w:t>
      </w:r>
      <w:r w:rsidRPr="00EC2309">
        <w:rPr>
          <w:sz w:val="28"/>
          <w:szCs w:val="28"/>
        </w:rPr>
        <w:t>.</w:t>
      </w:r>
    </w:p>
    <w:p w:rsidR="00FC1B52" w:rsidRDefault="00FC1B52" w:rsidP="005A3764">
      <w:pPr>
        <w:pStyle w:val="af0"/>
        <w:spacing w:after="0"/>
        <w:ind w:firstLine="709"/>
        <w:jc w:val="both"/>
        <w:rPr>
          <w:sz w:val="28"/>
          <w:szCs w:val="28"/>
        </w:rPr>
      </w:pPr>
      <w:r w:rsidRPr="00EC2309">
        <w:rPr>
          <w:sz w:val="28"/>
          <w:szCs w:val="28"/>
        </w:rPr>
        <w:t xml:space="preserve">В ходе проведения экспертизы на годовой отчет об исполнении бюджета </w:t>
      </w:r>
      <w:r w:rsidR="002E3B92" w:rsidRPr="00EC2309">
        <w:rPr>
          <w:sz w:val="28"/>
          <w:szCs w:val="28"/>
        </w:rPr>
        <w:t>МО «Усть-Коксинский район» РА за 201</w:t>
      </w:r>
      <w:r w:rsidR="00BC22D4">
        <w:rPr>
          <w:sz w:val="28"/>
          <w:szCs w:val="28"/>
        </w:rPr>
        <w:t>6</w:t>
      </w:r>
      <w:r w:rsidR="002E3B92" w:rsidRPr="00EC2309">
        <w:rPr>
          <w:sz w:val="28"/>
          <w:szCs w:val="28"/>
        </w:rPr>
        <w:t xml:space="preserve"> год</w:t>
      </w:r>
      <w:r w:rsidRPr="00EC2309">
        <w:rPr>
          <w:sz w:val="28"/>
          <w:szCs w:val="28"/>
        </w:rPr>
        <w:t xml:space="preserve"> использованы законодательные и нормативные правовые акты Российской Федерации и Республики Алтай, результаты внешней проверки бюджетной отчетности об исполнении бюджета </w:t>
      </w:r>
      <w:r w:rsidR="002E3B92" w:rsidRPr="00EC2309">
        <w:rPr>
          <w:sz w:val="28"/>
          <w:szCs w:val="28"/>
        </w:rPr>
        <w:t xml:space="preserve">МО «Усть-Коксинский район» РА </w:t>
      </w:r>
      <w:r w:rsidRPr="00EC2309">
        <w:rPr>
          <w:sz w:val="28"/>
          <w:szCs w:val="28"/>
        </w:rPr>
        <w:t>по состоянию на 01.01.201</w:t>
      </w:r>
      <w:r w:rsidR="00BC22D4">
        <w:rPr>
          <w:sz w:val="28"/>
          <w:szCs w:val="28"/>
        </w:rPr>
        <w:t>7 года</w:t>
      </w:r>
      <w:r w:rsidRPr="00EC2309">
        <w:rPr>
          <w:sz w:val="28"/>
          <w:szCs w:val="28"/>
        </w:rPr>
        <w:t>, оперативные, аналитические данные и другие материалы.</w:t>
      </w:r>
    </w:p>
    <w:p w:rsidR="00BC22D4" w:rsidRPr="00C01906" w:rsidRDefault="00BC22D4" w:rsidP="00800600">
      <w:pPr>
        <w:pStyle w:val="af0"/>
        <w:numPr>
          <w:ilvl w:val="0"/>
          <w:numId w:val="16"/>
        </w:numPr>
        <w:spacing w:before="240"/>
        <w:ind w:left="0" w:firstLine="0"/>
        <w:jc w:val="center"/>
        <w:rPr>
          <w:b/>
          <w:sz w:val="28"/>
          <w:szCs w:val="28"/>
        </w:rPr>
      </w:pPr>
      <w:r w:rsidRPr="00C01906">
        <w:rPr>
          <w:b/>
          <w:sz w:val="28"/>
          <w:szCs w:val="28"/>
        </w:rPr>
        <w:t>Материалы, представленные к внешней проверке годового отчёта об исполнении бюджета МО «Усть-Коксинский район» РА и внешней проверке бюджетной отчётности главных администраторов средств бюджета муниципального образования</w:t>
      </w:r>
    </w:p>
    <w:p w:rsidR="00BC22D4" w:rsidRPr="00BC22D4" w:rsidRDefault="00BC22D4" w:rsidP="00C01906">
      <w:pPr>
        <w:pStyle w:val="af0"/>
        <w:spacing w:before="240"/>
        <w:ind w:firstLine="708"/>
        <w:jc w:val="both"/>
        <w:rPr>
          <w:sz w:val="28"/>
          <w:szCs w:val="28"/>
        </w:rPr>
      </w:pPr>
      <w:r w:rsidRPr="00BC22D4">
        <w:rPr>
          <w:sz w:val="28"/>
          <w:szCs w:val="28"/>
        </w:rPr>
        <w:t xml:space="preserve">Годовой  отчёт  об  исполнении  бюджета  </w:t>
      </w:r>
      <w:r w:rsidR="00C01906">
        <w:rPr>
          <w:sz w:val="28"/>
          <w:szCs w:val="28"/>
        </w:rPr>
        <w:t>МО «Усть-Коксинский район» РА</w:t>
      </w:r>
      <w:r w:rsidRPr="00BC22D4">
        <w:rPr>
          <w:sz w:val="28"/>
          <w:szCs w:val="28"/>
        </w:rPr>
        <w:t xml:space="preserve">  поступил</w:t>
      </w:r>
      <w:r w:rsidR="00C01906">
        <w:rPr>
          <w:sz w:val="28"/>
          <w:szCs w:val="28"/>
        </w:rPr>
        <w:t xml:space="preserve"> </w:t>
      </w:r>
      <w:r w:rsidRPr="00BC22D4">
        <w:rPr>
          <w:sz w:val="28"/>
          <w:szCs w:val="28"/>
        </w:rPr>
        <w:t>в КС</w:t>
      </w:r>
      <w:r w:rsidR="00C01906">
        <w:rPr>
          <w:sz w:val="28"/>
          <w:szCs w:val="28"/>
        </w:rPr>
        <w:t>О</w:t>
      </w:r>
      <w:r w:rsidRPr="00BC22D4">
        <w:rPr>
          <w:sz w:val="28"/>
          <w:szCs w:val="28"/>
        </w:rPr>
        <w:t xml:space="preserve"> для проведения внешней проверки </w:t>
      </w:r>
      <w:r w:rsidR="00C01906">
        <w:rPr>
          <w:sz w:val="28"/>
          <w:szCs w:val="28"/>
        </w:rPr>
        <w:t>31</w:t>
      </w:r>
      <w:r w:rsidRPr="00BC22D4">
        <w:rPr>
          <w:sz w:val="28"/>
          <w:szCs w:val="28"/>
        </w:rPr>
        <w:t>.0</w:t>
      </w:r>
      <w:r w:rsidR="00C01906">
        <w:rPr>
          <w:sz w:val="28"/>
          <w:szCs w:val="28"/>
        </w:rPr>
        <w:t>3</w:t>
      </w:r>
      <w:r w:rsidRPr="00BC22D4">
        <w:rPr>
          <w:sz w:val="28"/>
          <w:szCs w:val="28"/>
        </w:rPr>
        <w:t>.2017 в соответствии  со  сроком,  установленным пунктом 3 статьи 264.4  Бюджетного  коде</w:t>
      </w:r>
      <w:r w:rsidR="00C01906">
        <w:rPr>
          <w:sz w:val="28"/>
          <w:szCs w:val="28"/>
        </w:rPr>
        <w:t>кса  Российской  Федерации</w:t>
      </w:r>
      <w:r w:rsidR="00D536C3">
        <w:rPr>
          <w:sz w:val="28"/>
          <w:szCs w:val="28"/>
        </w:rPr>
        <w:t xml:space="preserve"> и </w:t>
      </w:r>
      <w:r w:rsidR="00D536C3" w:rsidRPr="00240EC4">
        <w:rPr>
          <w:sz w:val="28"/>
          <w:szCs w:val="28"/>
        </w:rPr>
        <w:t xml:space="preserve">пунктом 6 стать 21 </w:t>
      </w:r>
      <w:r w:rsidR="00D536C3" w:rsidRPr="00240EC4">
        <w:rPr>
          <w:bCs/>
          <w:sz w:val="28"/>
          <w:szCs w:val="28"/>
        </w:rPr>
        <w:t>Положения о бюджетном процессе в МО «Усть-Коксинский район" РА, утверждено</w:t>
      </w:r>
      <w:r w:rsidR="00D536C3" w:rsidRPr="00240EC4">
        <w:rPr>
          <w:b/>
          <w:bCs/>
          <w:sz w:val="28"/>
          <w:szCs w:val="28"/>
        </w:rPr>
        <w:t xml:space="preserve"> </w:t>
      </w:r>
      <w:r w:rsidR="00D536C3" w:rsidRPr="00240EC4">
        <w:rPr>
          <w:sz w:val="28"/>
          <w:szCs w:val="28"/>
        </w:rPr>
        <w:t>Решением Совета депутатов МО «Усть-Коксинский район» от 18.04.2014 г. № 8-2</w:t>
      </w:r>
      <w:r w:rsidR="00C01906">
        <w:rPr>
          <w:sz w:val="28"/>
          <w:szCs w:val="28"/>
        </w:rPr>
        <w:t>.</w:t>
      </w:r>
      <w:r w:rsidRPr="00BC22D4">
        <w:rPr>
          <w:sz w:val="28"/>
          <w:szCs w:val="28"/>
        </w:rPr>
        <w:t xml:space="preserve">  </w:t>
      </w:r>
    </w:p>
    <w:p w:rsidR="00BC22D4" w:rsidRPr="00BC22D4" w:rsidRDefault="00C01906" w:rsidP="00BC22D4">
      <w:pPr>
        <w:pStyle w:val="af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Одновременно с</w:t>
      </w:r>
      <w:r w:rsidR="00BC22D4" w:rsidRPr="00BC22D4">
        <w:rPr>
          <w:sz w:val="28"/>
          <w:szCs w:val="28"/>
        </w:rPr>
        <w:t xml:space="preserve">  Годовым  отчётом  об  исполнении  бюджета</w:t>
      </w:r>
      <w:r>
        <w:rPr>
          <w:sz w:val="28"/>
          <w:szCs w:val="28"/>
        </w:rPr>
        <w:t xml:space="preserve"> МО «Усть-Коксинский район» РА </w:t>
      </w:r>
      <w:r w:rsidR="00BC22D4" w:rsidRPr="00BC22D4">
        <w:rPr>
          <w:sz w:val="28"/>
          <w:szCs w:val="28"/>
        </w:rPr>
        <w:t>представлена в КС</w:t>
      </w:r>
      <w:r>
        <w:rPr>
          <w:sz w:val="28"/>
          <w:szCs w:val="28"/>
        </w:rPr>
        <w:t>О</w:t>
      </w:r>
      <w:r w:rsidR="00BC22D4" w:rsidRPr="00BC22D4">
        <w:rPr>
          <w:sz w:val="28"/>
          <w:szCs w:val="28"/>
        </w:rPr>
        <w:t xml:space="preserve">  отчётность, в том числе:</w:t>
      </w:r>
    </w:p>
    <w:p w:rsidR="00BC22D4" w:rsidRPr="00BC22D4" w:rsidRDefault="00800600" w:rsidP="00BC22D4">
      <w:pPr>
        <w:pStyle w:val="af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22D4" w:rsidRPr="00BC22D4">
        <w:rPr>
          <w:sz w:val="28"/>
          <w:szCs w:val="28"/>
        </w:rPr>
        <w:t>Баланс исполнения бюджета (форма 0503120);</w:t>
      </w:r>
    </w:p>
    <w:p w:rsidR="00BC22D4" w:rsidRPr="00BC22D4" w:rsidRDefault="00800600" w:rsidP="00BC22D4">
      <w:pPr>
        <w:pStyle w:val="af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22D4" w:rsidRPr="00BC22D4">
        <w:rPr>
          <w:sz w:val="28"/>
          <w:szCs w:val="28"/>
        </w:rPr>
        <w:t>Отчёт о финансовых результатах деятельности (форма 0503121);</w:t>
      </w:r>
    </w:p>
    <w:p w:rsidR="00BC22D4" w:rsidRPr="00BC22D4" w:rsidRDefault="00800600" w:rsidP="00BC22D4">
      <w:pPr>
        <w:pStyle w:val="af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22D4" w:rsidRPr="00BC22D4">
        <w:rPr>
          <w:sz w:val="28"/>
          <w:szCs w:val="28"/>
        </w:rPr>
        <w:t>Отчёт о движении денежных средств (форма 0503123);</w:t>
      </w:r>
    </w:p>
    <w:p w:rsidR="00BC22D4" w:rsidRPr="00BC22D4" w:rsidRDefault="00800600" w:rsidP="00BC22D4">
      <w:pPr>
        <w:pStyle w:val="af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22D4" w:rsidRPr="00BC22D4">
        <w:rPr>
          <w:sz w:val="28"/>
          <w:szCs w:val="28"/>
        </w:rPr>
        <w:t xml:space="preserve">Пояснительная  записка  (форма  0503160),  включающая  следующие </w:t>
      </w:r>
    </w:p>
    <w:p w:rsidR="00BC22D4" w:rsidRPr="00BC22D4" w:rsidRDefault="00BC22D4" w:rsidP="00800600">
      <w:pPr>
        <w:pStyle w:val="af0"/>
        <w:spacing w:after="0"/>
        <w:jc w:val="both"/>
        <w:rPr>
          <w:sz w:val="28"/>
          <w:szCs w:val="28"/>
        </w:rPr>
      </w:pPr>
      <w:r w:rsidRPr="00BC22D4">
        <w:rPr>
          <w:sz w:val="28"/>
          <w:szCs w:val="28"/>
        </w:rPr>
        <w:t xml:space="preserve">приложения: </w:t>
      </w:r>
    </w:p>
    <w:p w:rsidR="00BC22D4" w:rsidRPr="00BC22D4" w:rsidRDefault="00800600" w:rsidP="00BC22D4">
      <w:pPr>
        <w:pStyle w:val="af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22D4" w:rsidRPr="00BC22D4">
        <w:rPr>
          <w:sz w:val="28"/>
          <w:szCs w:val="28"/>
        </w:rPr>
        <w:t>Сведения о количестве подведомственных учреждений (форма 0503161)</w:t>
      </w:r>
      <w:r>
        <w:rPr>
          <w:sz w:val="28"/>
          <w:szCs w:val="28"/>
        </w:rPr>
        <w:t>;</w:t>
      </w:r>
    </w:p>
    <w:p w:rsidR="00BC22D4" w:rsidRDefault="00800600" w:rsidP="00BC22D4">
      <w:pPr>
        <w:pStyle w:val="af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22D4" w:rsidRPr="00BC22D4">
        <w:rPr>
          <w:sz w:val="28"/>
          <w:szCs w:val="28"/>
        </w:rPr>
        <w:t>Сведения об исп</w:t>
      </w:r>
      <w:r>
        <w:rPr>
          <w:sz w:val="28"/>
          <w:szCs w:val="28"/>
        </w:rPr>
        <w:t>олнении бюджета (форма 0503164);</w:t>
      </w:r>
    </w:p>
    <w:p w:rsidR="00800600" w:rsidRPr="00800600" w:rsidRDefault="00800600" w:rsidP="00BC22D4">
      <w:pPr>
        <w:pStyle w:val="af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00600">
        <w:rPr>
          <w:color w:val="000000"/>
          <w:sz w:val="28"/>
          <w:szCs w:val="28"/>
        </w:rPr>
        <w:t>Сведения об исполнении мероприятий в рамках целевых программ (ф. 0503166);</w:t>
      </w:r>
    </w:p>
    <w:p w:rsidR="00BC22D4" w:rsidRPr="00BC22D4" w:rsidRDefault="00800600" w:rsidP="00BC22D4">
      <w:pPr>
        <w:pStyle w:val="af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22D4" w:rsidRPr="00BC22D4">
        <w:rPr>
          <w:sz w:val="28"/>
          <w:szCs w:val="28"/>
        </w:rPr>
        <w:t>Сведения о движении нефин</w:t>
      </w:r>
      <w:r>
        <w:rPr>
          <w:sz w:val="28"/>
          <w:szCs w:val="28"/>
        </w:rPr>
        <w:t>ансовых активов (форма 0503168);</w:t>
      </w:r>
    </w:p>
    <w:p w:rsidR="00BC22D4" w:rsidRPr="00BC22D4" w:rsidRDefault="00800600" w:rsidP="00BC22D4">
      <w:pPr>
        <w:pStyle w:val="af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22D4" w:rsidRPr="00BC22D4">
        <w:rPr>
          <w:sz w:val="28"/>
          <w:szCs w:val="28"/>
        </w:rPr>
        <w:t>Сведения по дебиторской и кредиторской задолженности (форма 0503169)</w:t>
      </w:r>
      <w:r>
        <w:rPr>
          <w:sz w:val="28"/>
          <w:szCs w:val="28"/>
        </w:rPr>
        <w:t>;</w:t>
      </w:r>
    </w:p>
    <w:p w:rsidR="00BC22D4" w:rsidRPr="00BC22D4" w:rsidRDefault="00800600" w:rsidP="00BC22D4">
      <w:pPr>
        <w:pStyle w:val="af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22D4" w:rsidRPr="00BC22D4">
        <w:rPr>
          <w:sz w:val="28"/>
          <w:szCs w:val="28"/>
        </w:rPr>
        <w:t>Сведения  о  финансовых  вложениях  получателя  бюджетных  средств, администратора  источников  финансирования  дефицита  бюджета  (форма 0503171)</w:t>
      </w:r>
      <w:r>
        <w:rPr>
          <w:sz w:val="28"/>
          <w:szCs w:val="28"/>
        </w:rPr>
        <w:t>;</w:t>
      </w:r>
    </w:p>
    <w:p w:rsidR="00BC22D4" w:rsidRPr="00BC22D4" w:rsidRDefault="00800600" w:rsidP="00BC22D4">
      <w:pPr>
        <w:pStyle w:val="af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22D4" w:rsidRPr="00BC22D4">
        <w:rPr>
          <w:sz w:val="28"/>
          <w:szCs w:val="28"/>
        </w:rPr>
        <w:t>Сведения о государственном (муниципальном) долге (форма 0503172)</w:t>
      </w:r>
      <w:r>
        <w:rPr>
          <w:sz w:val="28"/>
          <w:szCs w:val="28"/>
        </w:rPr>
        <w:t>;</w:t>
      </w:r>
    </w:p>
    <w:p w:rsidR="00BC22D4" w:rsidRDefault="00800600" w:rsidP="00EB1871">
      <w:pPr>
        <w:pStyle w:val="af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22D4" w:rsidRPr="00BC22D4">
        <w:rPr>
          <w:sz w:val="28"/>
          <w:szCs w:val="28"/>
        </w:rPr>
        <w:t>Сведения  об  использовании  информационно-коммуникационных технологий (форма 0503177);</w:t>
      </w:r>
    </w:p>
    <w:p w:rsidR="00800600" w:rsidRPr="00BC22D4" w:rsidRDefault="00800600" w:rsidP="00800600">
      <w:pPr>
        <w:pStyle w:val="af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Сведениями об остатках денежных средств на счетах получателя бюджетных средств (ф. 0503178);</w:t>
      </w:r>
    </w:p>
    <w:p w:rsidR="00BC22D4" w:rsidRDefault="00BC22D4" w:rsidP="00BC22D4">
      <w:pPr>
        <w:pStyle w:val="af0"/>
        <w:spacing w:after="0"/>
        <w:ind w:firstLine="709"/>
        <w:jc w:val="both"/>
        <w:rPr>
          <w:sz w:val="28"/>
          <w:szCs w:val="28"/>
        </w:rPr>
      </w:pPr>
      <w:r w:rsidRPr="00BC22D4">
        <w:rPr>
          <w:sz w:val="28"/>
          <w:szCs w:val="28"/>
        </w:rPr>
        <w:t xml:space="preserve">Сводная бюджетная роспись бюджета  </w:t>
      </w:r>
      <w:r w:rsidR="00800600">
        <w:rPr>
          <w:sz w:val="28"/>
          <w:szCs w:val="28"/>
        </w:rPr>
        <w:t>МО «Усть-Коксинский район» РА</w:t>
      </w:r>
      <w:r w:rsidRPr="00BC22D4">
        <w:rPr>
          <w:sz w:val="28"/>
          <w:szCs w:val="28"/>
        </w:rPr>
        <w:t xml:space="preserve">  (по состоянию на  01.01.2017),  представленная  в  </w:t>
      </w:r>
      <w:r w:rsidR="00800600">
        <w:rPr>
          <w:sz w:val="28"/>
          <w:szCs w:val="28"/>
        </w:rPr>
        <w:t xml:space="preserve">КСО Финансовым управлением Администрации МО «Усть-Коксинский район» </w:t>
      </w:r>
      <w:r w:rsidRPr="00BC22D4">
        <w:rPr>
          <w:sz w:val="28"/>
          <w:szCs w:val="28"/>
        </w:rPr>
        <w:t>(далее - сводная бюджетная роспись).</w:t>
      </w:r>
    </w:p>
    <w:p w:rsidR="00152888" w:rsidRPr="00D36074" w:rsidRDefault="00152888" w:rsidP="00D36074">
      <w:pPr>
        <w:pStyle w:val="aff0"/>
        <w:numPr>
          <w:ilvl w:val="0"/>
          <w:numId w:val="16"/>
        </w:numPr>
        <w:spacing w:before="24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C440C3">
        <w:rPr>
          <w:rFonts w:ascii="Times New Roman" w:hAnsi="Times New Roman"/>
          <w:b/>
          <w:sz w:val="28"/>
          <w:szCs w:val="28"/>
        </w:rPr>
        <w:t xml:space="preserve">Результаты внешней проверки годовой бюджетной отчетности главных администраторов </w:t>
      </w:r>
      <w:r w:rsidR="00D36074" w:rsidRPr="00D36074">
        <w:rPr>
          <w:rFonts w:ascii="Times New Roman" w:eastAsia="Times New Roman" w:hAnsi="Times New Roman"/>
          <w:b/>
          <w:sz w:val="28"/>
          <w:szCs w:val="28"/>
        </w:rPr>
        <w:t>средств бюджета муниципального образования</w:t>
      </w:r>
    </w:p>
    <w:p w:rsidR="00D36074" w:rsidRPr="00D36074" w:rsidRDefault="00D36074" w:rsidP="00D36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074">
        <w:rPr>
          <w:rFonts w:ascii="Times New Roman" w:eastAsia="Times New Roman" w:hAnsi="Times New Roman" w:cs="Times New Roman"/>
          <w:sz w:val="28"/>
          <w:szCs w:val="28"/>
        </w:rPr>
        <w:t>В  соответствии  с  пунктом  2  статьи  264.4  Бюджетного  кодекса  Российской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36074">
        <w:rPr>
          <w:rFonts w:ascii="Times New Roman" w:eastAsia="Times New Roman" w:hAnsi="Times New Roman" w:cs="Times New Roman"/>
          <w:sz w:val="28"/>
          <w:szCs w:val="28"/>
        </w:rPr>
        <w:t xml:space="preserve">статьёй 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D3607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Положения о Контрольно-счетном органе МО «Усть-Коксинский район» РА, утвержденного Решением Совета депутатов </w:t>
      </w:r>
      <w:r w:rsidR="00B46CDD">
        <w:rPr>
          <w:rFonts w:ascii="Times New Roman" w:eastAsia="Times New Roman" w:hAnsi="Times New Roman" w:cs="Times New Roman"/>
          <w:sz w:val="28"/>
          <w:szCs w:val="28"/>
        </w:rPr>
        <w:t xml:space="preserve">МО «Усть-Коксинский район»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B46CDD">
        <w:rPr>
          <w:rFonts w:ascii="Times New Roman" w:eastAsia="Times New Roman" w:hAnsi="Times New Roman" w:cs="Times New Roman"/>
          <w:sz w:val="28"/>
          <w:szCs w:val="28"/>
        </w:rPr>
        <w:t>22.11.2013 № 3-3</w:t>
      </w:r>
      <w:r w:rsidRPr="00D36074">
        <w:rPr>
          <w:rFonts w:ascii="Times New Roman" w:eastAsia="Times New Roman" w:hAnsi="Times New Roman" w:cs="Times New Roman"/>
          <w:sz w:val="28"/>
          <w:szCs w:val="28"/>
        </w:rPr>
        <w:t xml:space="preserve"> проведена  внешняя  проверка  бюджетной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6074">
        <w:rPr>
          <w:rFonts w:ascii="Times New Roman" w:eastAsia="Times New Roman" w:hAnsi="Times New Roman" w:cs="Times New Roman"/>
          <w:sz w:val="28"/>
          <w:szCs w:val="28"/>
        </w:rPr>
        <w:t>отчётности 4 главных администраторов бюджетных средств.</w:t>
      </w:r>
    </w:p>
    <w:p w:rsidR="00D36074" w:rsidRPr="00D36074" w:rsidRDefault="00D36074" w:rsidP="00D36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074">
        <w:rPr>
          <w:rFonts w:ascii="Times New Roman" w:eastAsia="Times New Roman" w:hAnsi="Times New Roman" w:cs="Times New Roman"/>
          <w:sz w:val="28"/>
          <w:szCs w:val="28"/>
        </w:rPr>
        <w:t xml:space="preserve">Внешняя  проверка  бюджетной  отчётности  4 главных  администраторов средств  бюджета  </w:t>
      </w:r>
      <w:r w:rsidR="00B46CD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D36074">
        <w:rPr>
          <w:rFonts w:ascii="Times New Roman" w:eastAsia="Times New Roman" w:hAnsi="Times New Roman" w:cs="Times New Roman"/>
          <w:sz w:val="28"/>
          <w:szCs w:val="28"/>
        </w:rPr>
        <w:t xml:space="preserve">  проводилась  без  выхода  на  объект контроля. </w:t>
      </w:r>
    </w:p>
    <w:p w:rsidR="00D36074" w:rsidRPr="00D36074" w:rsidRDefault="00D36074" w:rsidP="00D36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074">
        <w:rPr>
          <w:rFonts w:ascii="Times New Roman" w:eastAsia="Times New Roman" w:hAnsi="Times New Roman" w:cs="Times New Roman"/>
          <w:sz w:val="28"/>
          <w:szCs w:val="28"/>
        </w:rPr>
        <w:t>В  результате  внешней  проверки  бюджетной  отчётности  главных</w:t>
      </w:r>
      <w:r w:rsidR="00B46C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6074">
        <w:rPr>
          <w:rFonts w:ascii="Times New Roman" w:eastAsia="Times New Roman" w:hAnsi="Times New Roman" w:cs="Times New Roman"/>
          <w:sz w:val="28"/>
          <w:szCs w:val="28"/>
        </w:rPr>
        <w:t xml:space="preserve">администраторов  средств  бюджета  </w:t>
      </w:r>
      <w:r w:rsidR="00B46CD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D36074">
        <w:rPr>
          <w:rFonts w:ascii="Times New Roman" w:eastAsia="Times New Roman" w:hAnsi="Times New Roman" w:cs="Times New Roman"/>
          <w:sz w:val="28"/>
          <w:szCs w:val="28"/>
        </w:rPr>
        <w:t xml:space="preserve">  установлено</w:t>
      </w:r>
      <w:r w:rsidR="00B46C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6074">
        <w:rPr>
          <w:rFonts w:ascii="Times New Roman" w:eastAsia="Times New Roman" w:hAnsi="Times New Roman" w:cs="Times New Roman"/>
          <w:sz w:val="28"/>
          <w:szCs w:val="28"/>
        </w:rPr>
        <w:t>следующее.</w:t>
      </w:r>
    </w:p>
    <w:p w:rsidR="00D36074" w:rsidRPr="00D36074" w:rsidRDefault="00D36074" w:rsidP="00D36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07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Состав  бюджетной  отчётности  главных  администраторов  средств бюджета  </w:t>
      </w:r>
      <w:r w:rsidR="00B46CD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D36074">
        <w:rPr>
          <w:rFonts w:ascii="Times New Roman" w:eastAsia="Times New Roman" w:hAnsi="Times New Roman" w:cs="Times New Roman"/>
          <w:sz w:val="28"/>
          <w:szCs w:val="28"/>
        </w:rPr>
        <w:t xml:space="preserve"> в  основном  соответствует  положениям Бюджетного кодекса Российской Федерации.</w:t>
      </w:r>
    </w:p>
    <w:p w:rsidR="00D36074" w:rsidRPr="00D36074" w:rsidRDefault="00D36074" w:rsidP="00D36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074">
        <w:rPr>
          <w:rFonts w:ascii="Times New Roman" w:eastAsia="Times New Roman" w:hAnsi="Times New Roman" w:cs="Times New Roman"/>
          <w:sz w:val="28"/>
          <w:szCs w:val="28"/>
        </w:rPr>
        <w:t>Бюджетная  отчётность  главных  администраторов  бюджетных  средств представлена  в  КС</w:t>
      </w:r>
      <w:r w:rsidR="00B46CD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36074">
        <w:rPr>
          <w:rFonts w:ascii="Times New Roman" w:eastAsia="Times New Roman" w:hAnsi="Times New Roman" w:cs="Times New Roman"/>
          <w:sz w:val="28"/>
          <w:szCs w:val="28"/>
        </w:rPr>
        <w:t>,  в  основном,  в  составе  форм, соответствующим  требованиям  Инструкции  о  порядке  составления  и представления  годовой,  квартальной  и  месячной  отчётности  об  исполнении бюджетов бюджетной системы Российской Федерации, утверждённой приказом Министерства  финансов  Российской  Федерации  от  28.12.2010  № 191н  (далее  -</w:t>
      </w:r>
      <w:r w:rsidR="00B46C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6074">
        <w:rPr>
          <w:rFonts w:ascii="Times New Roman" w:eastAsia="Times New Roman" w:hAnsi="Times New Roman" w:cs="Times New Roman"/>
          <w:sz w:val="28"/>
          <w:szCs w:val="28"/>
        </w:rPr>
        <w:t xml:space="preserve">Инструкция  № 191н). Формы бюджетной отчётности, не содержащие числовых значений,  не  представлены.  Информация  об  отсутствии  в  составе  бюджетной отчётности  форм,  не  содержащих  числовых  значений,  приведена  в  текстовой части  Пояснительной  записки  (форма  0503160),  что  соответствует  пунктам  8, 152 Инструкции № 191н. </w:t>
      </w:r>
    </w:p>
    <w:p w:rsidR="00D36074" w:rsidRPr="00D36074" w:rsidRDefault="00D36074" w:rsidP="00D36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074">
        <w:rPr>
          <w:rFonts w:ascii="Times New Roman" w:eastAsia="Times New Roman" w:hAnsi="Times New Roman" w:cs="Times New Roman"/>
          <w:sz w:val="28"/>
          <w:szCs w:val="28"/>
        </w:rPr>
        <w:t>Бюджетная  отчётность  главных  администраторов  средств  бюджета</w:t>
      </w:r>
      <w:r w:rsidR="007E417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  <w:r w:rsidRPr="00D36074">
        <w:rPr>
          <w:rFonts w:ascii="Times New Roman" w:eastAsia="Times New Roman" w:hAnsi="Times New Roman" w:cs="Times New Roman"/>
          <w:sz w:val="28"/>
          <w:szCs w:val="28"/>
        </w:rPr>
        <w:t>,  в  основном,  соответствует  установленным  требованиям  по</w:t>
      </w:r>
      <w:r w:rsidR="007E41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6074">
        <w:rPr>
          <w:rFonts w:ascii="Times New Roman" w:eastAsia="Times New Roman" w:hAnsi="Times New Roman" w:cs="Times New Roman"/>
          <w:sz w:val="28"/>
          <w:szCs w:val="28"/>
        </w:rPr>
        <w:t>составу, содержанию и представлению, при этом выявлены факты</w:t>
      </w:r>
      <w:r w:rsidR="000757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6074">
        <w:rPr>
          <w:rFonts w:ascii="Times New Roman" w:eastAsia="Times New Roman" w:hAnsi="Times New Roman" w:cs="Times New Roman"/>
          <w:sz w:val="28"/>
          <w:szCs w:val="28"/>
        </w:rPr>
        <w:t>нарушений  общих  требований  к  бухгалтерской  (финансовой)  отчетности</w:t>
      </w:r>
      <w:r w:rsidR="007E41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6074">
        <w:rPr>
          <w:rFonts w:ascii="Times New Roman" w:eastAsia="Times New Roman" w:hAnsi="Times New Roman" w:cs="Times New Roman"/>
          <w:sz w:val="28"/>
          <w:szCs w:val="28"/>
        </w:rPr>
        <w:t>экономического  субъекта,  в  том  числе  к  ее  составу,   приведшие  в  результате  к</w:t>
      </w:r>
      <w:r w:rsidR="007E41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6074">
        <w:rPr>
          <w:rFonts w:ascii="Times New Roman" w:eastAsia="Times New Roman" w:hAnsi="Times New Roman" w:cs="Times New Roman"/>
          <w:sz w:val="28"/>
          <w:szCs w:val="28"/>
        </w:rPr>
        <w:t>неинформативности  показателей  бюджетной  отчётности  главных</w:t>
      </w:r>
      <w:r w:rsidR="007E41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6074">
        <w:rPr>
          <w:rFonts w:ascii="Times New Roman" w:eastAsia="Times New Roman" w:hAnsi="Times New Roman" w:cs="Times New Roman"/>
          <w:sz w:val="28"/>
          <w:szCs w:val="28"/>
        </w:rPr>
        <w:t xml:space="preserve">администраторов средств бюджета </w:t>
      </w:r>
      <w:r w:rsidR="007E4179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D3607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36074" w:rsidRPr="00D36074" w:rsidRDefault="00D36074" w:rsidP="00D36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074">
        <w:rPr>
          <w:rFonts w:ascii="Times New Roman" w:eastAsia="Times New Roman" w:hAnsi="Times New Roman" w:cs="Times New Roman"/>
          <w:sz w:val="28"/>
          <w:szCs w:val="28"/>
        </w:rPr>
        <w:t>в  составе  Пояснительной  записки  (форма  0503160)  не  представлены</w:t>
      </w:r>
      <w:r w:rsidR="007E41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6074">
        <w:rPr>
          <w:rFonts w:ascii="Times New Roman" w:eastAsia="Times New Roman" w:hAnsi="Times New Roman" w:cs="Times New Roman"/>
          <w:sz w:val="28"/>
          <w:szCs w:val="28"/>
        </w:rPr>
        <w:t xml:space="preserve">сведения  об  исполнении  текстовых  статей  </w:t>
      </w:r>
      <w:r w:rsidR="007E4179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D36074">
        <w:rPr>
          <w:rFonts w:ascii="Times New Roman" w:eastAsia="Times New Roman" w:hAnsi="Times New Roman" w:cs="Times New Roman"/>
          <w:sz w:val="28"/>
          <w:szCs w:val="28"/>
        </w:rPr>
        <w:t xml:space="preserve">  о  бюджете  </w:t>
      </w:r>
      <w:r w:rsidR="007E417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Pr="00D36074">
        <w:rPr>
          <w:rFonts w:ascii="Times New Roman" w:eastAsia="Times New Roman" w:hAnsi="Times New Roman" w:cs="Times New Roman"/>
          <w:sz w:val="28"/>
          <w:szCs w:val="28"/>
        </w:rPr>
        <w:t>(таблица  3)  (</w:t>
      </w:r>
      <w:r w:rsidR="007E4179">
        <w:rPr>
          <w:rFonts w:ascii="Times New Roman" w:eastAsia="Times New Roman" w:hAnsi="Times New Roman" w:cs="Times New Roman"/>
          <w:sz w:val="28"/>
          <w:szCs w:val="28"/>
        </w:rPr>
        <w:t>Финансовое управление Администрации МО «Усть-Коксинский район»</w:t>
      </w:r>
      <w:r w:rsidRPr="00D36074">
        <w:rPr>
          <w:rFonts w:ascii="Times New Roman" w:eastAsia="Times New Roman" w:hAnsi="Times New Roman" w:cs="Times New Roman"/>
          <w:sz w:val="28"/>
          <w:szCs w:val="28"/>
        </w:rPr>
        <w:t>),  что  является  несоблюдением  требований  пунктов  152  и</w:t>
      </w:r>
      <w:r w:rsidR="007E41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6074">
        <w:rPr>
          <w:rFonts w:ascii="Times New Roman" w:eastAsia="Times New Roman" w:hAnsi="Times New Roman" w:cs="Times New Roman"/>
          <w:sz w:val="28"/>
          <w:szCs w:val="28"/>
        </w:rPr>
        <w:t>155 Инструкции № 191н;</w:t>
      </w:r>
    </w:p>
    <w:p w:rsidR="00D36074" w:rsidRPr="00D36074" w:rsidRDefault="00D36074" w:rsidP="007E41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074">
        <w:rPr>
          <w:rFonts w:ascii="Times New Roman" w:eastAsia="Times New Roman" w:hAnsi="Times New Roman" w:cs="Times New Roman"/>
          <w:sz w:val="28"/>
          <w:szCs w:val="28"/>
        </w:rPr>
        <w:t xml:space="preserve">Пояснительная  записка  (текстовая  часть  формы  0503160)  не  содержит информации,  характеризующей  результаты  исполнения  (невыполнения  и перевыполнения)  бюджета  </w:t>
      </w:r>
      <w:r w:rsidR="007E4179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D36074">
        <w:rPr>
          <w:rFonts w:ascii="Times New Roman" w:eastAsia="Times New Roman" w:hAnsi="Times New Roman" w:cs="Times New Roman"/>
          <w:sz w:val="28"/>
          <w:szCs w:val="28"/>
        </w:rPr>
        <w:t xml:space="preserve">  по  отдельным  видам  доходов,  по  источникам  финансирования  дефицита  бюджета  </w:t>
      </w:r>
      <w:r w:rsidR="007E4179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образования.</w:t>
      </w:r>
    </w:p>
    <w:p w:rsidR="00D36074" w:rsidRPr="00D36074" w:rsidRDefault="00D36074" w:rsidP="00D36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A06">
        <w:rPr>
          <w:rFonts w:ascii="Times New Roman" w:eastAsia="Times New Roman" w:hAnsi="Times New Roman" w:cs="Times New Roman"/>
          <w:sz w:val="28"/>
          <w:szCs w:val="28"/>
        </w:rPr>
        <w:t>Данные  факты  свидетельствуют  о  несоблюдении  требований  статьи  158</w:t>
      </w:r>
      <w:r w:rsidR="00187241" w:rsidRPr="00347A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7A06">
        <w:rPr>
          <w:rFonts w:ascii="Times New Roman" w:eastAsia="Times New Roman" w:hAnsi="Times New Roman" w:cs="Times New Roman"/>
          <w:sz w:val="28"/>
          <w:szCs w:val="28"/>
        </w:rPr>
        <w:t>Бюджетного  кодекса  Российской  Федерации  в  части  осуществлении  бюджетны</w:t>
      </w:r>
      <w:r w:rsidR="00530F9F">
        <w:rPr>
          <w:rFonts w:ascii="Times New Roman" w:eastAsia="Times New Roman" w:hAnsi="Times New Roman" w:cs="Times New Roman"/>
          <w:sz w:val="28"/>
          <w:szCs w:val="28"/>
        </w:rPr>
        <w:t>х</w:t>
      </w:r>
      <w:r w:rsidR="00187241" w:rsidRPr="00347A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7A06">
        <w:rPr>
          <w:rFonts w:ascii="Times New Roman" w:eastAsia="Times New Roman" w:hAnsi="Times New Roman" w:cs="Times New Roman"/>
          <w:sz w:val="28"/>
          <w:szCs w:val="28"/>
        </w:rPr>
        <w:t>полномочи</w:t>
      </w:r>
      <w:r w:rsidR="00530F9F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347A06">
        <w:rPr>
          <w:rFonts w:ascii="Times New Roman" w:eastAsia="Times New Roman" w:hAnsi="Times New Roman" w:cs="Times New Roman"/>
          <w:sz w:val="28"/>
          <w:szCs w:val="28"/>
        </w:rPr>
        <w:t xml:space="preserve"> главного </w:t>
      </w:r>
      <w:r w:rsidR="00530F9F">
        <w:rPr>
          <w:rFonts w:ascii="Times New Roman" w:eastAsia="Times New Roman" w:hAnsi="Times New Roman" w:cs="Times New Roman"/>
          <w:sz w:val="28"/>
          <w:szCs w:val="28"/>
        </w:rPr>
        <w:t>администратора</w:t>
      </w:r>
      <w:r w:rsidRPr="00347A06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530F9F">
        <w:rPr>
          <w:rFonts w:ascii="Times New Roman" w:eastAsia="Times New Roman" w:hAnsi="Times New Roman" w:cs="Times New Roman"/>
          <w:sz w:val="28"/>
          <w:szCs w:val="28"/>
        </w:rPr>
        <w:t>администратора</w:t>
      </w:r>
      <w:r w:rsidRPr="00347A06">
        <w:rPr>
          <w:rFonts w:ascii="Times New Roman" w:eastAsia="Times New Roman" w:hAnsi="Times New Roman" w:cs="Times New Roman"/>
          <w:sz w:val="28"/>
          <w:szCs w:val="28"/>
        </w:rPr>
        <w:t>) бюджетных средств; неосуществление  бюджетных  полномочий  главного  администратора</w:t>
      </w:r>
      <w:r w:rsidR="00187241" w:rsidRPr="00347A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7A06">
        <w:rPr>
          <w:rFonts w:ascii="Times New Roman" w:eastAsia="Times New Roman" w:hAnsi="Times New Roman" w:cs="Times New Roman"/>
          <w:sz w:val="28"/>
          <w:szCs w:val="28"/>
        </w:rPr>
        <w:t>(администратора)  источников  финансирования  дефицита  бюджета,</w:t>
      </w:r>
      <w:r w:rsidR="00187241" w:rsidRPr="00347A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47A06">
        <w:rPr>
          <w:rFonts w:ascii="Times New Roman" w:eastAsia="Times New Roman" w:hAnsi="Times New Roman" w:cs="Times New Roman"/>
          <w:sz w:val="28"/>
          <w:szCs w:val="28"/>
        </w:rPr>
        <w:t>предусмотренных статьей 160.2 Бюджетного кодекса Российской Федерации</w:t>
      </w:r>
      <w:r w:rsidR="00187241" w:rsidRPr="00347A0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6074" w:rsidRPr="00D36074" w:rsidRDefault="00187241" w:rsidP="001872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D36074" w:rsidRPr="00D36074">
        <w:rPr>
          <w:rFonts w:ascii="Times New Roman" w:eastAsia="Times New Roman" w:hAnsi="Times New Roman" w:cs="Times New Roman"/>
          <w:sz w:val="28"/>
          <w:szCs w:val="28"/>
        </w:rPr>
        <w:t xml:space="preserve">арушения  при  выполнении  или  невыполнение  государственных (муниципальных) задач и функций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муниципальными органами в части </w:t>
      </w:r>
      <w:r w:rsidR="00D36074" w:rsidRPr="00D36074">
        <w:rPr>
          <w:rFonts w:ascii="Times New Roman" w:eastAsia="Times New Roman" w:hAnsi="Times New Roman" w:cs="Times New Roman"/>
          <w:sz w:val="28"/>
          <w:szCs w:val="28"/>
        </w:rPr>
        <w:t xml:space="preserve">занижения  плановых  показателей  доходов  бюджета 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D36074" w:rsidRPr="00D36074">
        <w:rPr>
          <w:rFonts w:ascii="Times New Roman" w:eastAsia="Times New Roman" w:hAnsi="Times New Roman" w:cs="Times New Roman"/>
          <w:sz w:val="28"/>
          <w:szCs w:val="28"/>
        </w:rPr>
        <w:t xml:space="preserve">,  что свидетельствует  о  несоблюдении  принципа  </w:t>
      </w:r>
      <w:r w:rsidR="00D36074" w:rsidRPr="00D3607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достоверности  бюджета  в  части реалистичности  расчета  доходов,  определенного  положениями  статьи  37 Бюджетного кодекса Российской Федерации. </w:t>
      </w:r>
    </w:p>
    <w:p w:rsidR="00D36074" w:rsidRPr="00D36074" w:rsidRDefault="00D36074" w:rsidP="00D36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074">
        <w:rPr>
          <w:rFonts w:ascii="Times New Roman" w:eastAsia="Times New Roman" w:hAnsi="Times New Roman" w:cs="Times New Roman"/>
          <w:sz w:val="28"/>
          <w:szCs w:val="28"/>
        </w:rPr>
        <w:t xml:space="preserve">Контрольные  соотношения  между  показателями  форм  бюджетной отчётности  главных  администраторов  средств  бюджета  </w:t>
      </w:r>
      <w:r w:rsidR="00187241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Pr="00D36074">
        <w:rPr>
          <w:rFonts w:ascii="Times New Roman" w:eastAsia="Times New Roman" w:hAnsi="Times New Roman" w:cs="Times New Roman"/>
          <w:sz w:val="28"/>
          <w:szCs w:val="28"/>
        </w:rPr>
        <w:t xml:space="preserve">соблюдены. </w:t>
      </w:r>
    </w:p>
    <w:p w:rsidR="00D36074" w:rsidRPr="00D36074" w:rsidRDefault="00D36074" w:rsidP="00D36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074">
        <w:rPr>
          <w:rFonts w:ascii="Times New Roman" w:eastAsia="Times New Roman" w:hAnsi="Times New Roman" w:cs="Times New Roman"/>
          <w:sz w:val="28"/>
          <w:szCs w:val="28"/>
        </w:rPr>
        <w:t>Бюджетная  отчётность  главных  администраторов  средств  бюджета</w:t>
      </w:r>
      <w:r w:rsidR="0018724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  <w:r w:rsidRPr="00D36074">
        <w:rPr>
          <w:rFonts w:ascii="Times New Roman" w:eastAsia="Times New Roman" w:hAnsi="Times New Roman" w:cs="Times New Roman"/>
          <w:sz w:val="28"/>
          <w:szCs w:val="28"/>
        </w:rPr>
        <w:t xml:space="preserve">  составлена  в  соответствии  со  структурой  и  кодами  бюджетной классификации,  которые  применялись  при  утверждении  </w:t>
      </w:r>
      <w:r w:rsidR="00187241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D36074">
        <w:rPr>
          <w:rFonts w:ascii="Times New Roman" w:eastAsia="Times New Roman" w:hAnsi="Times New Roman" w:cs="Times New Roman"/>
          <w:sz w:val="28"/>
          <w:szCs w:val="28"/>
        </w:rPr>
        <w:t xml:space="preserve">  о  бюджете </w:t>
      </w:r>
      <w:r w:rsidR="00187241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D3607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6074" w:rsidRPr="00D36074" w:rsidRDefault="00D36074" w:rsidP="00D36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074">
        <w:rPr>
          <w:rFonts w:ascii="Times New Roman" w:eastAsia="Times New Roman" w:hAnsi="Times New Roman" w:cs="Times New Roman"/>
          <w:sz w:val="28"/>
          <w:szCs w:val="28"/>
        </w:rPr>
        <w:t xml:space="preserve">Показатели,  отражённые  в  бюджетной  отчётности  главных администраторов  средств  бюджета  </w:t>
      </w:r>
      <w:r w:rsidR="00187241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D36074">
        <w:rPr>
          <w:rFonts w:ascii="Times New Roman" w:eastAsia="Times New Roman" w:hAnsi="Times New Roman" w:cs="Times New Roman"/>
          <w:sz w:val="28"/>
          <w:szCs w:val="28"/>
        </w:rPr>
        <w:t xml:space="preserve">,  в  основном, соответствуют  показателям,  утверждённым  </w:t>
      </w:r>
      <w:r w:rsidR="008B3FD2">
        <w:rPr>
          <w:rFonts w:ascii="Times New Roman" w:eastAsia="Times New Roman" w:hAnsi="Times New Roman" w:cs="Times New Roman"/>
          <w:sz w:val="28"/>
          <w:szCs w:val="28"/>
        </w:rPr>
        <w:t>Решением</w:t>
      </w:r>
      <w:r w:rsidRPr="00D36074">
        <w:rPr>
          <w:rFonts w:ascii="Times New Roman" w:eastAsia="Times New Roman" w:hAnsi="Times New Roman" w:cs="Times New Roman"/>
          <w:sz w:val="28"/>
          <w:szCs w:val="28"/>
        </w:rPr>
        <w:t xml:space="preserve">  о  бюджете  </w:t>
      </w:r>
      <w:r w:rsidR="008B3FD2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D36074">
        <w:rPr>
          <w:rFonts w:ascii="Times New Roman" w:eastAsia="Times New Roman" w:hAnsi="Times New Roman" w:cs="Times New Roman"/>
          <w:sz w:val="28"/>
          <w:szCs w:val="28"/>
        </w:rPr>
        <w:t>, а</w:t>
      </w:r>
      <w:r w:rsidR="008B3F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6074">
        <w:rPr>
          <w:rFonts w:ascii="Times New Roman" w:eastAsia="Times New Roman" w:hAnsi="Times New Roman" w:cs="Times New Roman"/>
          <w:sz w:val="28"/>
          <w:szCs w:val="28"/>
        </w:rPr>
        <w:t xml:space="preserve">также показателям сводной бюджетной росписи. </w:t>
      </w:r>
    </w:p>
    <w:p w:rsidR="00D36074" w:rsidRPr="00D36074" w:rsidRDefault="008B3FD2" w:rsidP="008B3F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BE0">
        <w:rPr>
          <w:rFonts w:ascii="Times New Roman" w:eastAsia="Times New Roman" w:hAnsi="Times New Roman" w:cs="Times New Roman"/>
          <w:sz w:val="28"/>
          <w:szCs w:val="28"/>
        </w:rPr>
        <w:t xml:space="preserve">Аналитические записки </w:t>
      </w:r>
      <w:r w:rsidR="00D36074" w:rsidRPr="00CB5BE0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CB5BE0">
        <w:rPr>
          <w:rFonts w:ascii="Times New Roman" w:eastAsia="Times New Roman" w:hAnsi="Times New Roman" w:cs="Times New Roman"/>
          <w:sz w:val="28"/>
          <w:szCs w:val="28"/>
        </w:rPr>
        <w:t>СО</w:t>
      </w:r>
      <w:r w:rsidR="00D36074" w:rsidRPr="00CB5BE0">
        <w:rPr>
          <w:rFonts w:ascii="Times New Roman" w:eastAsia="Times New Roman" w:hAnsi="Times New Roman" w:cs="Times New Roman"/>
          <w:sz w:val="28"/>
          <w:szCs w:val="28"/>
        </w:rPr>
        <w:t xml:space="preserve">  о  результатах  внешней  проверки</w:t>
      </w:r>
      <w:r w:rsidRPr="00CB5B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6074" w:rsidRPr="00CB5BE0">
        <w:rPr>
          <w:rFonts w:ascii="Times New Roman" w:eastAsia="Times New Roman" w:hAnsi="Times New Roman" w:cs="Times New Roman"/>
          <w:sz w:val="28"/>
          <w:szCs w:val="28"/>
        </w:rPr>
        <w:t xml:space="preserve">бюджетной  отчётности  за  2016  год  были  направлены  главным  администраторам  средств  бюджета  </w:t>
      </w:r>
      <w:r w:rsidRPr="00CB5BE0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D36074" w:rsidRPr="00CB5BE0">
        <w:rPr>
          <w:rFonts w:ascii="Times New Roman" w:eastAsia="Times New Roman" w:hAnsi="Times New Roman" w:cs="Times New Roman"/>
          <w:sz w:val="28"/>
          <w:szCs w:val="28"/>
        </w:rPr>
        <w:t>.</w:t>
      </w:r>
      <w:r w:rsidR="00D36074" w:rsidRPr="00D360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97028" w:rsidRPr="00E97028" w:rsidRDefault="00E97028" w:rsidP="00E97028">
      <w:pPr>
        <w:pStyle w:val="aff0"/>
        <w:numPr>
          <w:ilvl w:val="0"/>
          <w:numId w:val="16"/>
        </w:numPr>
        <w:autoSpaceDE w:val="0"/>
        <w:autoSpaceDN w:val="0"/>
        <w:adjustRightInd w:val="0"/>
        <w:spacing w:before="240"/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E97028">
        <w:rPr>
          <w:rFonts w:ascii="Times New Roman" w:eastAsia="Times New Roman" w:hAnsi="Times New Roman"/>
          <w:b/>
          <w:sz w:val="28"/>
          <w:szCs w:val="28"/>
        </w:rPr>
        <w:t xml:space="preserve">Результаты внешней проверки годового отчёта об исполнении </w:t>
      </w:r>
    </w:p>
    <w:p w:rsidR="005454E1" w:rsidRPr="00E97028" w:rsidRDefault="00E97028" w:rsidP="00E97028">
      <w:pPr>
        <w:pStyle w:val="aff0"/>
        <w:autoSpaceDE w:val="0"/>
        <w:autoSpaceDN w:val="0"/>
        <w:adjustRightInd w:val="0"/>
        <w:spacing w:before="240"/>
        <w:ind w:left="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б</w:t>
      </w:r>
      <w:r w:rsidRPr="00E97028">
        <w:rPr>
          <w:rFonts w:ascii="Times New Roman" w:eastAsia="Times New Roman" w:hAnsi="Times New Roman"/>
          <w:b/>
          <w:sz w:val="28"/>
          <w:szCs w:val="28"/>
        </w:rPr>
        <w:t>юджета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5454E1" w:rsidRPr="00E97028">
        <w:rPr>
          <w:rFonts w:ascii="Times New Roman" w:eastAsia="Times New Roman" w:hAnsi="Times New Roman"/>
          <w:b/>
          <w:sz w:val="28"/>
          <w:szCs w:val="28"/>
        </w:rPr>
        <w:t>муниципального образования</w:t>
      </w:r>
    </w:p>
    <w:p w:rsidR="00E97028" w:rsidRDefault="00E97028" w:rsidP="00E97028">
      <w:pPr>
        <w:pStyle w:val="aff0"/>
        <w:autoSpaceDE w:val="0"/>
        <w:autoSpaceDN w:val="0"/>
        <w:adjustRightInd w:val="0"/>
        <w:spacing w:before="24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5454E1" w:rsidRPr="005454E1" w:rsidRDefault="005454E1" w:rsidP="00E97028">
      <w:pPr>
        <w:pStyle w:val="aff0"/>
        <w:autoSpaceDE w:val="0"/>
        <w:autoSpaceDN w:val="0"/>
        <w:adjustRightInd w:val="0"/>
        <w:spacing w:before="240"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5454E1">
        <w:rPr>
          <w:rFonts w:ascii="Times New Roman" w:eastAsia="Times New Roman" w:hAnsi="Times New Roman"/>
          <w:sz w:val="28"/>
          <w:szCs w:val="28"/>
        </w:rPr>
        <w:t xml:space="preserve">Годовой  отчёт  об  исполнении  бюджета  </w:t>
      </w:r>
      <w:r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  <w:r w:rsidRPr="005454E1">
        <w:rPr>
          <w:rFonts w:ascii="Times New Roman" w:eastAsia="Times New Roman" w:hAnsi="Times New Roman"/>
          <w:sz w:val="28"/>
          <w:szCs w:val="28"/>
        </w:rPr>
        <w:t xml:space="preserve">  за  2016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454E1">
        <w:rPr>
          <w:rFonts w:ascii="Times New Roman" w:eastAsia="Times New Roman" w:hAnsi="Times New Roman"/>
          <w:sz w:val="28"/>
          <w:szCs w:val="28"/>
        </w:rPr>
        <w:t>год   по  составу  форм  соответствуют  требованиям  статьи  264.1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454E1">
        <w:rPr>
          <w:rFonts w:ascii="Times New Roman" w:eastAsia="Times New Roman" w:hAnsi="Times New Roman"/>
          <w:sz w:val="28"/>
          <w:szCs w:val="28"/>
        </w:rPr>
        <w:t>Бюджетного кодекса Российско</w:t>
      </w:r>
      <w:r>
        <w:rPr>
          <w:rFonts w:ascii="Times New Roman" w:eastAsia="Times New Roman" w:hAnsi="Times New Roman"/>
          <w:sz w:val="28"/>
          <w:szCs w:val="28"/>
        </w:rPr>
        <w:t>й Федерации, Инструкции № 191н</w:t>
      </w:r>
      <w:r w:rsidRPr="005454E1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5454E1" w:rsidRPr="005454E1" w:rsidRDefault="005454E1" w:rsidP="00E970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54E1">
        <w:rPr>
          <w:rFonts w:ascii="Times New Roman" w:eastAsia="Times New Roman" w:hAnsi="Times New Roman" w:cs="Times New Roman"/>
          <w:sz w:val="28"/>
          <w:szCs w:val="28"/>
        </w:rPr>
        <w:t xml:space="preserve">Годовой  отчёт  об  исполнении  бюджета 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5454E1">
        <w:rPr>
          <w:rFonts w:ascii="Times New Roman" w:eastAsia="Times New Roman" w:hAnsi="Times New Roman" w:cs="Times New Roman"/>
          <w:sz w:val="28"/>
          <w:szCs w:val="28"/>
        </w:rPr>
        <w:t xml:space="preserve">  в  основном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4E1">
        <w:rPr>
          <w:rFonts w:ascii="Times New Roman" w:eastAsia="Times New Roman" w:hAnsi="Times New Roman" w:cs="Times New Roman"/>
          <w:sz w:val="28"/>
          <w:szCs w:val="28"/>
        </w:rPr>
        <w:t>соответствует  установленным требованиям по содержанию и полноте отражения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4E1">
        <w:rPr>
          <w:rFonts w:ascii="Times New Roman" w:eastAsia="Times New Roman" w:hAnsi="Times New Roman" w:cs="Times New Roman"/>
          <w:sz w:val="28"/>
          <w:szCs w:val="28"/>
        </w:rPr>
        <w:t xml:space="preserve">информации. </w:t>
      </w:r>
    </w:p>
    <w:p w:rsidR="005454E1" w:rsidRPr="005454E1" w:rsidRDefault="005454E1" w:rsidP="005454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54E1">
        <w:rPr>
          <w:rFonts w:ascii="Times New Roman" w:eastAsia="Times New Roman" w:hAnsi="Times New Roman" w:cs="Times New Roman"/>
          <w:sz w:val="28"/>
          <w:szCs w:val="28"/>
        </w:rPr>
        <w:t>Вместе  с  тем  установлены  факты  несоблюдения  требований  Инструкции № 191н,  свидетельствующие  о  недостаточной  информативности (полноты/раскрываемости) показателей годового отчёта  об  исполнении  бюджета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  <w:r w:rsidRPr="005454E1">
        <w:rPr>
          <w:rFonts w:ascii="Times New Roman" w:eastAsia="Times New Roman" w:hAnsi="Times New Roman" w:cs="Times New Roman"/>
          <w:sz w:val="28"/>
          <w:szCs w:val="28"/>
        </w:rPr>
        <w:t xml:space="preserve"> за  2016  год  и отчётности, предоставляемой одновременно с ним</w:t>
      </w:r>
      <w:r w:rsidR="00530F9F">
        <w:rPr>
          <w:rFonts w:ascii="Times New Roman" w:eastAsia="Times New Roman" w:hAnsi="Times New Roman" w:cs="Times New Roman"/>
          <w:sz w:val="28"/>
          <w:szCs w:val="28"/>
        </w:rPr>
        <w:t xml:space="preserve">, так </w:t>
      </w:r>
      <w:r w:rsidRPr="005454E1">
        <w:rPr>
          <w:rFonts w:ascii="Times New Roman" w:eastAsia="Times New Roman" w:hAnsi="Times New Roman" w:cs="Times New Roman"/>
          <w:sz w:val="28"/>
          <w:szCs w:val="28"/>
        </w:rPr>
        <w:t>в  Сведениях  об  исполнении  бюджета  на  1  января  2017  года  (форма 0503164)  не  отражены  коды  причин  отклонений  по  доходам,  расходам,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4E1">
        <w:rPr>
          <w:rFonts w:ascii="Times New Roman" w:eastAsia="Times New Roman" w:hAnsi="Times New Roman" w:cs="Times New Roman"/>
          <w:sz w:val="28"/>
          <w:szCs w:val="28"/>
        </w:rPr>
        <w:t>источникам  фин</w:t>
      </w:r>
      <w:r>
        <w:rPr>
          <w:rFonts w:ascii="Times New Roman" w:eastAsia="Times New Roman" w:hAnsi="Times New Roman" w:cs="Times New Roman"/>
          <w:sz w:val="28"/>
          <w:szCs w:val="28"/>
        </w:rPr>
        <w:t>ансирования  дефицита  бюджета</w:t>
      </w:r>
      <w:r w:rsidRPr="005454E1">
        <w:rPr>
          <w:rFonts w:ascii="Times New Roman" w:eastAsia="Times New Roman" w:hAnsi="Times New Roman" w:cs="Times New Roman"/>
          <w:sz w:val="28"/>
          <w:szCs w:val="28"/>
        </w:rPr>
        <w:t>,  что  является  несоблюдением  требований  пункта  163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4E1">
        <w:rPr>
          <w:rFonts w:ascii="Times New Roman" w:eastAsia="Times New Roman" w:hAnsi="Times New Roman" w:cs="Times New Roman"/>
          <w:sz w:val="28"/>
          <w:szCs w:val="28"/>
        </w:rPr>
        <w:t>Инструкции № 191н</w:t>
      </w:r>
      <w:r w:rsidR="00530F9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454E1" w:rsidRPr="005454E1" w:rsidRDefault="005454E1" w:rsidP="005454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54E1">
        <w:rPr>
          <w:rFonts w:ascii="Times New Roman" w:eastAsia="Times New Roman" w:hAnsi="Times New Roman" w:cs="Times New Roman"/>
          <w:sz w:val="28"/>
          <w:szCs w:val="28"/>
        </w:rPr>
        <w:t xml:space="preserve">Контрольные  соотношения  между  показателями  годового  отчёта  об исполнении  бюджета  </w:t>
      </w:r>
      <w:r w:rsidR="00694D8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5454E1">
        <w:rPr>
          <w:rFonts w:ascii="Times New Roman" w:eastAsia="Times New Roman" w:hAnsi="Times New Roman" w:cs="Times New Roman"/>
          <w:sz w:val="28"/>
          <w:szCs w:val="28"/>
        </w:rPr>
        <w:t xml:space="preserve">  за  2016  год  и  показателями  форм  бюджетной  отчётности  основных  параметров  бюджета  </w:t>
      </w:r>
      <w:r w:rsidR="00694D8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5454E1">
        <w:rPr>
          <w:rFonts w:ascii="Times New Roman" w:eastAsia="Times New Roman" w:hAnsi="Times New Roman" w:cs="Times New Roman"/>
          <w:sz w:val="28"/>
          <w:szCs w:val="28"/>
        </w:rPr>
        <w:t xml:space="preserve">, представленных одновременно с ним, соблюдены. </w:t>
      </w:r>
    </w:p>
    <w:p w:rsidR="005454E1" w:rsidRPr="005454E1" w:rsidRDefault="005454E1" w:rsidP="005454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54E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Годовой  отчёт  об  исполнении  бюджета  </w:t>
      </w:r>
      <w:r w:rsidR="00694D8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694D8B" w:rsidRPr="005454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4E1">
        <w:rPr>
          <w:rFonts w:ascii="Times New Roman" w:eastAsia="Times New Roman" w:hAnsi="Times New Roman" w:cs="Times New Roman"/>
          <w:sz w:val="28"/>
          <w:szCs w:val="28"/>
        </w:rPr>
        <w:t>составлен  в  соответствии  со  структурой  и  кодами  бюджетной  классификации,</w:t>
      </w:r>
      <w:r w:rsidR="00694D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4E1">
        <w:rPr>
          <w:rFonts w:ascii="Times New Roman" w:eastAsia="Times New Roman" w:hAnsi="Times New Roman" w:cs="Times New Roman"/>
          <w:sz w:val="28"/>
          <w:szCs w:val="28"/>
        </w:rPr>
        <w:t xml:space="preserve">которые  применялись  при  утверждении  </w:t>
      </w:r>
      <w:r w:rsidR="00694D8B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5454E1">
        <w:rPr>
          <w:rFonts w:ascii="Times New Roman" w:eastAsia="Times New Roman" w:hAnsi="Times New Roman" w:cs="Times New Roman"/>
          <w:sz w:val="28"/>
          <w:szCs w:val="28"/>
        </w:rPr>
        <w:t xml:space="preserve">  о  бюджете  </w:t>
      </w:r>
      <w:r w:rsidR="00694D8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5454E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454E1" w:rsidRPr="005454E1" w:rsidRDefault="005454E1" w:rsidP="00694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54E1">
        <w:rPr>
          <w:rFonts w:ascii="Times New Roman" w:eastAsia="Times New Roman" w:hAnsi="Times New Roman" w:cs="Times New Roman"/>
          <w:sz w:val="28"/>
          <w:szCs w:val="28"/>
        </w:rPr>
        <w:t>Показатели,  отражённые  в  Годовом  отчёте  об  исполнении  бюджета</w:t>
      </w:r>
      <w:r w:rsidR="00694D8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  <w:r w:rsidR="00694D8B" w:rsidRPr="005454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4E1">
        <w:rPr>
          <w:rFonts w:ascii="Times New Roman" w:eastAsia="Times New Roman" w:hAnsi="Times New Roman" w:cs="Times New Roman"/>
          <w:sz w:val="28"/>
          <w:szCs w:val="28"/>
        </w:rPr>
        <w:t>в  основном  соответствуют  показателям,  утверждённым</w:t>
      </w:r>
      <w:r w:rsidR="00694D8B">
        <w:rPr>
          <w:rFonts w:ascii="Times New Roman" w:eastAsia="Times New Roman" w:hAnsi="Times New Roman" w:cs="Times New Roman"/>
          <w:sz w:val="28"/>
          <w:szCs w:val="28"/>
        </w:rPr>
        <w:t xml:space="preserve"> Решением</w:t>
      </w:r>
      <w:r w:rsidRPr="005454E1">
        <w:rPr>
          <w:rFonts w:ascii="Times New Roman" w:eastAsia="Times New Roman" w:hAnsi="Times New Roman" w:cs="Times New Roman"/>
          <w:sz w:val="28"/>
          <w:szCs w:val="28"/>
        </w:rPr>
        <w:t xml:space="preserve">  о  бюджете  </w:t>
      </w:r>
      <w:r w:rsidR="00694D8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5454E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454E1" w:rsidRPr="005454E1" w:rsidRDefault="005454E1" w:rsidP="005454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54E1">
        <w:rPr>
          <w:rFonts w:ascii="Times New Roman" w:eastAsia="Times New Roman" w:hAnsi="Times New Roman" w:cs="Times New Roman"/>
          <w:sz w:val="28"/>
          <w:szCs w:val="28"/>
        </w:rPr>
        <w:t xml:space="preserve">Показатели  исполнения  бюджета  </w:t>
      </w:r>
      <w:r w:rsidR="00694D8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694D8B" w:rsidRPr="005454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4E1">
        <w:rPr>
          <w:rFonts w:ascii="Times New Roman" w:eastAsia="Times New Roman" w:hAnsi="Times New Roman" w:cs="Times New Roman"/>
          <w:sz w:val="28"/>
          <w:szCs w:val="28"/>
        </w:rPr>
        <w:t>по  доходам,</w:t>
      </w:r>
      <w:r w:rsidR="00694D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4E1">
        <w:rPr>
          <w:rFonts w:ascii="Times New Roman" w:eastAsia="Times New Roman" w:hAnsi="Times New Roman" w:cs="Times New Roman"/>
          <w:sz w:val="28"/>
          <w:szCs w:val="28"/>
        </w:rPr>
        <w:t>расходам  и  источникам  финансирования  дефицита  бюджета  за  2016  год,</w:t>
      </w:r>
      <w:r w:rsidR="00694D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4E1">
        <w:rPr>
          <w:rFonts w:ascii="Times New Roman" w:eastAsia="Times New Roman" w:hAnsi="Times New Roman" w:cs="Times New Roman"/>
          <w:sz w:val="28"/>
          <w:szCs w:val="28"/>
        </w:rPr>
        <w:t xml:space="preserve">отражённые  в  Годовом  отчёте  об  исполнении  бюджета  </w:t>
      </w:r>
      <w:r w:rsidR="00694D8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694D8B" w:rsidRPr="005454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4E1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694D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4E1">
        <w:rPr>
          <w:rFonts w:ascii="Times New Roman" w:eastAsia="Times New Roman" w:hAnsi="Times New Roman" w:cs="Times New Roman"/>
          <w:sz w:val="28"/>
          <w:szCs w:val="28"/>
        </w:rPr>
        <w:t>1 января  2017  года,  соответствуют  аналогичным  показателям,  отражёнными  в</w:t>
      </w:r>
      <w:r w:rsidR="00694D8B">
        <w:rPr>
          <w:rFonts w:ascii="Times New Roman" w:eastAsia="Times New Roman" w:hAnsi="Times New Roman" w:cs="Times New Roman"/>
          <w:sz w:val="28"/>
          <w:szCs w:val="28"/>
        </w:rPr>
        <w:t xml:space="preserve"> Сводной справке по кассовым операциям со средствами консолидированного бюджета </w:t>
      </w:r>
      <w:r w:rsidRPr="005454E1">
        <w:rPr>
          <w:rFonts w:ascii="Times New Roman" w:eastAsia="Times New Roman" w:hAnsi="Times New Roman" w:cs="Times New Roman"/>
          <w:sz w:val="28"/>
          <w:szCs w:val="28"/>
        </w:rPr>
        <w:t>(форма</w:t>
      </w:r>
      <w:r w:rsidR="00694D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4E1">
        <w:rPr>
          <w:rFonts w:ascii="Times New Roman" w:eastAsia="Times New Roman" w:hAnsi="Times New Roman" w:cs="Times New Roman"/>
          <w:sz w:val="28"/>
          <w:szCs w:val="28"/>
        </w:rPr>
        <w:t>0531</w:t>
      </w:r>
      <w:r w:rsidR="00694D8B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5454E1">
        <w:rPr>
          <w:rFonts w:ascii="Times New Roman" w:eastAsia="Times New Roman" w:hAnsi="Times New Roman" w:cs="Times New Roman"/>
          <w:sz w:val="28"/>
          <w:szCs w:val="28"/>
        </w:rPr>
        <w:t>5</w:t>
      </w:r>
      <w:r w:rsidR="00694D8B">
        <w:rPr>
          <w:rFonts w:ascii="Times New Roman" w:eastAsia="Times New Roman" w:hAnsi="Times New Roman" w:cs="Times New Roman"/>
          <w:sz w:val="28"/>
          <w:szCs w:val="28"/>
        </w:rPr>
        <w:t>8)</w:t>
      </w:r>
      <w:r w:rsidRPr="005454E1">
        <w:rPr>
          <w:rFonts w:ascii="Times New Roman" w:eastAsia="Times New Roman" w:hAnsi="Times New Roman" w:cs="Times New Roman"/>
          <w:sz w:val="28"/>
          <w:szCs w:val="28"/>
        </w:rPr>
        <w:t>,</w:t>
      </w:r>
      <w:r w:rsidR="00694D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4E1">
        <w:rPr>
          <w:rFonts w:ascii="Times New Roman" w:eastAsia="Times New Roman" w:hAnsi="Times New Roman" w:cs="Times New Roman"/>
          <w:sz w:val="28"/>
          <w:szCs w:val="28"/>
        </w:rPr>
        <w:t xml:space="preserve">представленных  Управлением  Федерального  казначейства  по  </w:t>
      </w:r>
      <w:r w:rsidR="00694D8B">
        <w:rPr>
          <w:rFonts w:ascii="Times New Roman" w:eastAsia="Times New Roman" w:hAnsi="Times New Roman" w:cs="Times New Roman"/>
          <w:sz w:val="28"/>
          <w:szCs w:val="28"/>
        </w:rPr>
        <w:t>Республике Алтай</w:t>
      </w:r>
      <w:r w:rsidRPr="005454E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5F18" w:rsidRDefault="005454E1" w:rsidP="005454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54E1">
        <w:rPr>
          <w:rFonts w:ascii="Times New Roman" w:eastAsia="Times New Roman" w:hAnsi="Times New Roman" w:cs="Times New Roman"/>
          <w:sz w:val="28"/>
          <w:szCs w:val="28"/>
        </w:rPr>
        <w:t>Факты  недостоверности  показателей  годового  отчёта  об  исполнении</w:t>
      </w:r>
      <w:r w:rsidR="00694D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4E1">
        <w:rPr>
          <w:rFonts w:ascii="Times New Roman" w:eastAsia="Times New Roman" w:hAnsi="Times New Roman" w:cs="Times New Roman"/>
          <w:sz w:val="28"/>
          <w:szCs w:val="28"/>
        </w:rPr>
        <w:t xml:space="preserve">бюджета </w:t>
      </w:r>
      <w:r w:rsidR="00694D8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5454E1">
        <w:rPr>
          <w:rFonts w:ascii="Times New Roman" w:eastAsia="Times New Roman" w:hAnsi="Times New Roman" w:cs="Times New Roman"/>
          <w:sz w:val="28"/>
          <w:szCs w:val="28"/>
        </w:rPr>
        <w:t xml:space="preserve"> за  2016  год  не  выявлены.  Годовой  отчёт  об</w:t>
      </w:r>
      <w:r w:rsidR="00694D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4E1">
        <w:rPr>
          <w:rFonts w:ascii="Times New Roman" w:eastAsia="Times New Roman" w:hAnsi="Times New Roman" w:cs="Times New Roman"/>
          <w:sz w:val="28"/>
          <w:szCs w:val="28"/>
        </w:rPr>
        <w:t xml:space="preserve">исполнении  бюджета  </w:t>
      </w:r>
      <w:r w:rsidR="00694D8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694D8B" w:rsidRPr="005454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54E1">
        <w:rPr>
          <w:rFonts w:ascii="Times New Roman" w:eastAsia="Times New Roman" w:hAnsi="Times New Roman" w:cs="Times New Roman"/>
          <w:sz w:val="28"/>
          <w:szCs w:val="28"/>
        </w:rPr>
        <w:t>за  2016  год  в  целом  соответствует</w:t>
      </w:r>
      <w:r w:rsidR="00694D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5BE0">
        <w:rPr>
          <w:rFonts w:ascii="Times New Roman" w:eastAsia="Times New Roman" w:hAnsi="Times New Roman" w:cs="Times New Roman"/>
          <w:sz w:val="28"/>
          <w:szCs w:val="28"/>
        </w:rPr>
        <w:t>требованиям законодательства Российской Федерации.</w:t>
      </w:r>
    </w:p>
    <w:p w:rsidR="002D42C6" w:rsidRPr="006B4302" w:rsidRDefault="002D42C6" w:rsidP="00CB5BE0">
      <w:pPr>
        <w:pStyle w:val="aff0"/>
        <w:numPr>
          <w:ilvl w:val="0"/>
          <w:numId w:val="16"/>
        </w:numPr>
        <w:autoSpaceDE w:val="0"/>
        <w:autoSpaceDN w:val="0"/>
        <w:adjustRightInd w:val="0"/>
        <w:spacing w:before="240" w:line="240" w:lineRule="auto"/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B4302">
        <w:rPr>
          <w:rFonts w:ascii="Times New Roman" w:eastAsia="Times New Roman" w:hAnsi="Times New Roman"/>
          <w:b/>
          <w:sz w:val="28"/>
          <w:szCs w:val="28"/>
        </w:rPr>
        <w:t xml:space="preserve">Общая характеристика исполнения бюджета </w:t>
      </w:r>
      <w:r w:rsidR="006B4302" w:rsidRPr="006B4302">
        <w:rPr>
          <w:rFonts w:ascii="Times New Roman" w:eastAsia="Times New Roman" w:hAnsi="Times New Roman"/>
          <w:b/>
          <w:sz w:val="28"/>
          <w:szCs w:val="28"/>
        </w:rPr>
        <w:t xml:space="preserve">муниципального образования </w:t>
      </w:r>
      <w:r w:rsidRPr="006B4302">
        <w:rPr>
          <w:rFonts w:ascii="Times New Roman" w:eastAsia="Times New Roman" w:hAnsi="Times New Roman"/>
          <w:b/>
          <w:sz w:val="28"/>
          <w:szCs w:val="28"/>
        </w:rPr>
        <w:t>за 2016 год</w:t>
      </w:r>
    </w:p>
    <w:p w:rsidR="002D42C6" w:rsidRPr="002D42C6" w:rsidRDefault="002D42C6" w:rsidP="0041788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Бюджет  </w:t>
      </w:r>
      <w:r w:rsidR="00BD03D3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на 2016 год утверждён </w:t>
      </w:r>
      <w:r w:rsidR="00BD03D3">
        <w:rPr>
          <w:rFonts w:ascii="Times New Roman" w:eastAsia="Times New Roman" w:hAnsi="Times New Roman" w:cs="Times New Roman"/>
          <w:sz w:val="28"/>
          <w:szCs w:val="28"/>
        </w:rPr>
        <w:t>Решением Совета депутатов от 18.12.2015г. № 21-</w:t>
      </w:r>
      <w:r w:rsidR="00BD03D3" w:rsidRPr="00BD03D3"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r w:rsidRPr="00BD03D3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D03D3" w:rsidRPr="00BD03D3">
        <w:rPr>
          <w:rFonts w:ascii="Times New Roman" w:hAnsi="Times New Roman" w:cs="Times New Roman"/>
          <w:sz w:val="28"/>
          <w:szCs w:val="28"/>
        </w:rPr>
        <w:t xml:space="preserve">О бюджете муниципального </w:t>
      </w:r>
      <w:r w:rsidR="00BD03D3">
        <w:rPr>
          <w:rFonts w:ascii="Times New Roman" w:hAnsi="Times New Roman" w:cs="Times New Roman"/>
          <w:sz w:val="28"/>
          <w:szCs w:val="28"/>
        </w:rPr>
        <w:t>о</w:t>
      </w:r>
      <w:r w:rsidR="00BD03D3" w:rsidRPr="00BD03D3">
        <w:rPr>
          <w:rFonts w:ascii="Times New Roman" w:hAnsi="Times New Roman" w:cs="Times New Roman"/>
          <w:sz w:val="28"/>
          <w:szCs w:val="28"/>
        </w:rPr>
        <w:t>бразования «Усть-Коксинский район» Республики Алтай на 2016 год</w:t>
      </w:r>
      <w:r w:rsidRPr="00BD03D3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(далее  –  первоначальный  бюджет)  по доходам  в  объёме  </w:t>
      </w:r>
      <w:r w:rsidR="00CD7FA1">
        <w:rPr>
          <w:rFonts w:ascii="Times New Roman" w:eastAsia="Times New Roman" w:hAnsi="Times New Roman" w:cs="Times New Roman"/>
          <w:sz w:val="28"/>
          <w:szCs w:val="28"/>
        </w:rPr>
        <w:t>436 048,21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(в  том  числе  по  межбюджетным трансфертам, получаемым из других бюджетов бюджетной системы Российской Федерации  –  </w:t>
      </w:r>
      <w:r w:rsidR="00CD7FA1">
        <w:rPr>
          <w:rFonts w:ascii="Times New Roman" w:eastAsia="Times New Roman" w:hAnsi="Times New Roman" w:cs="Times New Roman"/>
          <w:sz w:val="28"/>
          <w:szCs w:val="28"/>
        </w:rPr>
        <w:t>340 890,90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рублей),  по  расходам  в  объёме  </w:t>
      </w:r>
      <w:r w:rsidR="00CD7FA1">
        <w:rPr>
          <w:rFonts w:ascii="Times New Roman" w:eastAsia="Times New Roman" w:hAnsi="Times New Roman" w:cs="Times New Roman"/>
          <w:sz w:val="28"/>
          <w:szCs w:val="28"/>
        </w:rPr>
        <w:t>435 248,21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рублей с </w:t>
      </w:r>
      <w:r w:rsidR="00CD7FA1">
        <w:rPr>
          <w:rFonts w:ascii="Times New Roman" w:eastAsia="Times New Roman" w:hAnsi="Times New Roman" w:cs="Times New Roman"/>
          <w:sz w:val="28"/>
          <w:szCs w:val="28"/>
        </w:rPr>
        <w:t>про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фицитом в размере </w:t>
      </w:r>
      <w:r w:rsidR="00CD7FA1">
        <w:rPr>
          <w:rFonts w:ascii="Times New Roman" w:eastAsia="Times New Roman" w:hAnsi="Times New Roman" w:cs="Times New Roman"/>
          <w:sz w:val="28"/>
          <w:szCs w:val="28"/>
        </w:rPr>
        <w:t>800,00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рублей. 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В первоначальный бюджет </w:t>
      </w:r>
      <w:r w:rsidR="00CD7FA1">
        <w:rPr>
          <w:rFonts w:ascii="Times New Roman" w:eastAsia="Times New Roman" w:hAnsi="Times New Roman" w:cs="Times New Roman"/>
          <w:sz w:val="28"/>
          <w:szCs w:val="28"/>
        </w:rPr>
        <w:t>Решениями Совета депутатов муниципального образования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№ </w:t>
      </w:r>
      <w:r w:rsidR="006D4362">
        <w:rPr>
          <w:rFonts w:ascii="Times New Roman" w:eastAsia="Times New Roman" w:hAnsi="Times New Roman" w:cs="Times New Roman"/>
          <w:sz w:val="28"/>
          <w:szCs w:val="28"/>
        </w:rPr>
        <w:t>23-8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,</w:t>
      </w:r>
      <w:r w:rsidR="006D43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№ 2</w:t>
      </w:r>
      <w:r w:rsidR="006D4362">
        <w:rPr>
          <w:rFonts w:ascii="Times New Roman" w:eastAsia="Times New Roman" w:hAnsi="Times New Roman" w:cs="Times New Roman"/>
          <w:sz w:val="28"/>
          <w:szCs w:val="28"/>
        </w:rPr>
        <w:t>5-2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,  № </w:t>
      </w:r>
      <w:r w:rsidR="006D4362">
        <w:rPr>
          <w:rFonts w:ascii="Times New Roman" w:eastAsia="Times New Roman" w:hAnsi="Times New Roman" w:cs="Times New Roman"/>
          <w:sz w:val="28"/>
          <w:szCs w:val="28"/>
        </w:rPr>
        <w:t>26-1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,  № </w:t>
      </w:r>
      <w:r w:rsidR="006D4362">
        <w:rPr>
          <w:rFonts w:ascii="Times New Roman" w:eastAsia="Times New Roman" w:hAnsi="Times New Roman" w:cs="Times New Roman"/>
          <w:sz w:val="28"/>
          <w:szCs w:val="28"/>
        </w:rPr>
        <w:t>28-1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, № </w:t>
      </w:r>
      <w:r w:rsidR="006D4362">
        <w:rPr>
          <w:rFonts w:ascii="Times New Roman" w:eastAsia="Times New Roman" w:hAnsi="Times New Roman" w:cs="Times New Roman"/>
          <w:sz w:val="28"/>
          <w:szCs w:val="28"/>
        </w:rPr>
        <w:t>30-3, № 31-2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были  внесены изменения</w:t>
      </w:r>
      <w:r w:rsidR="008F1096">
        <w:rPr>
          <w:rFonts w:ascii="Times New Roman" w:eastAsia="Times New Roman" w:hAnsi="Times New Roman" w:cs="Times New Roman"/>
          <w:sz w:val="28"/>
          <w:szCs w:val="28"/>
        </w:rPr>
        <w:t xml:space="preserve"> (далее – утвержденный бюджет)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,  в  результате  которых  доходы  бюджета  </w:t>
      </w:r>
      <w:r w:rsidR="006D436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увеличились на </w:t>
      </w:r>
      <w:r w:rsidR="006D4362">
        <w:rPr>
          <w:rFonts w:ascii="Times New Roman" w:eastAsia="Times New Roman" w:hAnsi="Times New Roman" w:cs="Times New Roman"/>
          <w:sz w:val="28"/>
          <w:szCs w:val="28"/>
        </w:rPr>
        <w:t>68 476,71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рублей </w:t>
      </w:r>
      <w:r w:rsidR="00973E2D">
        <w:rPr>
          <w:rFonts w:ascii="Times New Roman" w:eastAsia="Times New Roman" w:hAnsi="Times New Roman" w:cs="Times New Roman"/>
          <w:sz w:val="28"/>
          <w:szCs w:val="28"/>
        </w:rPr>
        <w:t>или на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4362">
        <w:rPr>
          <w:rFonts w:ascii="Times New Roman" w:eastAsia="Times New Roman" w:hAnsi="Times New Roman" w:cs="Times New Roman"/>
          <w:sz w:val="28"/>
          <w:szCs w:val="28"/>
        </w:rPr>
        <w:t>15,7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</w:t>
      </w:r>
      <w:r w:rsidR="00973E2D">
        <w:rPr>
          <w:rFonts w:ascii="Times New Roman" w:eastAsia="Times New Roman" w:hAnsi="Times New Roman" w:cs="Times New Roman"/>
          <w:sz w:val="28"/>
          <w:szCs w:val="28"/>
        </w:rPr>
        <w:t xml:space="preserve"> (5</w:t>
      </w:r>
      <w:r w:rsidR="008F1096">
        <w:rPr>
          <w:rFonts w:ascii="Times New Roman" w:eastAsia="Times New Roman" w:hAnsi="Times New Roman" w:cs="Times New Roman"/>
          <w:sz w:val="28"/>
          <w:szCs w:val="28"/>
        </w:rPr>
        <w:t>04</w:t>
      </w:r>
      <w:r w:rsidR="00973E2D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F1096">
        <w:rPr>
          <w:rFonts w:ascii="Times New Roman" w:eastAsia="Times New Roman" w:hAnsi="Times New Roman" w:cs="Times New Roman"/>
          <w:sz w:val="28"/>
          <w:szCs w:val="28"/>
        </w:rPr>
        <w:t>524</w:t>
      </w:r>
      <w:r w:rsidR="00973E2D">
        <w:rPr>
          <w:rFonts w:ascii="Times New Roman" w:eastAsia="Times New Roman" w:hAnsi="Times New Roman" w:cs="Times New Roman"/>
          <w:sz w:val="28"/>
          <w:szCs w:val="28"/>
        </w:rPr>
        <w:t>,</w:t>
      </w:r>
      <w:r w:rsidR="008F1096">
        <w:rPr>
          <w:rFonts w:ascii="Times New Roman" w:eastAsia="Times New Roman" w:hAnsi="Times New Roman" w:cs="Times New Roman"/>
          <w:sz w:val="28"/>
          <w:szCs w:val="28"/>
        </w:rPr>
        <w:t>92</w:t>
      </w:r>
      <w:r w:rsidR="00973E2D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), расходы  –  на </w:t>
      </w:r>
      <w:r w:rsidR="006D4362">
        <w:rPr>
          <w:rFonts w:ascii="Times New Roman" w:eastAsia="Times New Roman" w:hAnsi="Times New Roman" w:cs="Times New Roman"/>
          <w:sz w:val="28"/>
          <w:szCs w:val="28"/>
        </w:rPr>
        <w:t>77 919,96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рублей </w:t>
      </w:r>
      <w:r w:rsidR="00973E2D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6D4362">
        <w:rPr>
          <w:rFonts w:ascii="Times New Roman" w:eastAsia="Times New Roman" w:hAnsi="Times New Roman" w:cs="Times New Roman"/>
          <w:sz w:val="28"/>
          <w:szCs w:val="28"/>
        </w:rPr>
        <w:t>17,9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%</w:t>
      </w:r>
      <w:r w:rsidR="00973E2D">
        <w:rPr>
          <w:rFonts w:ascii="Times New Roman" w:eastAsia="Times New Roman" w:hAnsi="Times New Roman" w:cs="Times New Roman"/>
          <w:sz w:val="28"/>
          <w:szCs w:val="28"/>
        </w:rPr>
        <w:t xml:space="preserve"> (513 168,17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), дефицит</w:t>
      </w:r>
      <w:r w:rsidR="00417889">
        <w:rPr>
          <w:rFonts w:ascii="Times New Roman" w:eastAsia="Times New Roman" w:hAnsi="Times New Roman" w:cs="Times New Roman"/>
          <w:sz w:val="28"/>
          <w:szCs w:val="28"/>
        </w:rPr>
        <w:t xml:space="preserve"> бюджета составил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417889">
        <w:rPr>
          <w:rFonts w:ascii="Times New Roman" w:eastAsia="Times New Roman" w:hAnsi="Times New Roman" w:cs="Times New Roman"/>
          <w:sz w:val="28"/>
          <w:szCs w:val="28"/>
        </w:rPr>
        <w:t>8 643,25 тыс. рублей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>По  состоянию  на  31.12.2016  сводная  бюджетная  роспись  по  расходам</w:t>
      </w:r>
      <w:r w:rsidR="004178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утверждена  </w:t>
      </w:r>
      <w:r w:rsidR="00417889">
        <w:rPr>
          <w:rFonts w:ascii="Times New Roman" w:eastAsia="Times New Roman" w:hAnsi="Times New Roman" w:cs="Times New Roman"/>
          <w:sz w:val="28"/>
          <w:szCs w:val="28"/>
        </w:rPr>
        <w:t>Финансовым управлением Администрации МО «Усть-Коксинский район»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в  объёме</w:t>
      </w:r>
      <w:r w:rsidR="00417889">
        <w:rPr>
          <w:rFonts w:ascii="Times New Roman" w:eastAsia="Times New Roman" w:hAnsi="Times New Roman" w:cs="Times New Roman"/>
          <w:sz w:val="28"/>
          <w:szCs w:val="28"/>
        </w:rPr>
        <w:t xml:space="preserve"> 513 168,17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 что  </w:t>
      </w:r>
      <w:r w:rsidR="00417889">
        <w:rPr>
          <w:rFonts w:ascii="Times New Roman" w:eastAsia="Times New Roman" w:hAnsi="Times New Roman" w:cs="Times New Roman"/>
          <w:sz w:val="28"/>
          <w:szCs w:val="28"/>
        </w:rPr>
        <w:t xml:space="preserve">соответствует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объём</w:t>
      </w:r>
      <w:r w:rsidR="0041788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расходов, утверждённ</w:t>
      </w:r>
      <w:r w:rsidR="00417889">
        <w:rPr>
          <w:rFonts w:ascii="Times New Roman" w:eastAsia="Times New Roman" w:hAnsi="Times New Roman" w:cs="Times New Roman"/>
          <w:sz w:val="28"/>
          <w:szCs w:val="28"/>
        </w:rPr>
        <w:t>ому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7889">
        <w:rPr>
          <w:rFonts w:ascii="Times New Roman" w:eastAsia="Times New Roman" w:hAnsi="Times New Roman" w:cs="Times New Roman"/>
          <w:sz w:val="28"/>
          <w:szCs w:val="28"/>
        </w:rPr>
        <w:t>Решением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о бюджете </w:t>
      </w:r>
      <w:r w:rsidR="00417889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Основные  показатели  бюджета  </w:t>
      </w:r>
      <w:r w:rsidR="0074226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в  2016  году</w:t>
      </w:r>
      <w:r w:rsidR="004178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представлены ниже. </w:t>
      </w:r>
    </w:p>
    <w:p w:rsidR="00417889" w:rsidRDefault="00417889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74A2" w:rsidRDefault="001374A2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9464" w:type="dxa"/>
        <w:tblLayout w:type="fixed"/>
        <w:tblLook w:val="04A0"/>
      </w:tblPr>
      <w:tblGrid>
        <w:gridCol w:w="1668"/>
        <w:gridCol w:w="1842"/>
        <w:gridCol w:w="1557"/>
        <w:gridCol w:w="1607"/>
        <w:gridCol w:w="1372"/>
        <w:gridCol w:w="1418"/>
      </w:tblGrid>
      <w:tr w:rsidR="00417889" w:rsidTr="006632CB">
        <w:tc>
          <w:tcPr>
            <w:tcW w:w="1668" w:type="dxa"/>
            <w:vAlign w:val="center"/>
          </w:tcPr>
          <w:p w:rsidR="00417889" w:rsidRP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32CB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842" w:type="dxa"/>
            <w:vAlign w:val="center"/>
          </w:tcPr>
          <w:p w:rsidR="006632CB" w:rsidRP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32CB">
              <w:rPr>
                <w:rFonts w:ascii="Times New Roman" w:eastAsia="Times New Roman" w:hAnsi="Times New Roman" w:cs="Times New Roman"/>
                <w:sz w:val="16"/>
                <w:szCs w:val="16"/>
              </w:rPr>
              <w:t>Утверждённый</w:t>
            </w:r>
          </w:p>
          <w:p w:rsidR="006632CB" w:rsidRP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32CB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бюджет,</w:t>
            </w:r>
          </w:p>
          <w:p w:rsidR="00417889" w:rsidRP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32CB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рублей</w:t>
            </w:r>
          </w:p>
        </w:tc>
        <w:tc>
          <w:tcPr>
            <w:tcW w:w="1557" w:type="dxa"/>
            <w:vAlign w:val="center"/>
          </w:tcPr>
          <w:p w:rsidR="006632CB" w:rsidRP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32CB">
              <w:rPr>
                <w:rFonts w:ascii="Times New Roman" w:eastAsia="Times New Roman" w:hAnsi="Times New Roman" w:cs="Times New Roman"/>
                <w:sz w:val="16"/>
                <w:szCs w:val="16"/>
              </w:rPr>
              <w:t>Сводная</w:t>
            </w:r>
          </w:p>
          <w:p w:rsidR="006632CB" w:rsidRP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32CB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бюджетная</w:t>
            </w:r>
          </w:p>
          <w:p w:rsidR="006632CB" w:rsidRP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32CB">
              <w:rPr>
                <w:rFonts w:ascii="Times New Roman" w:eastAsia="Times New Roman" w:hAnsi="Times New Roman" w:cs="Times New Roman"/>
                <w:sz w:val="16"/>
                <w:szCs w:val="16"/>
              </w:rPr>
              <w:t>роспись,</w:t>
            </w:r>
          </w:p>
          <w:p w:rsidR="00417889" w:rsidRP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32CB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рублей</w:t>
            </w:r>
          </w:p>
        </w:tc>
        <w:tc>
          <w:tcPr>
            <w:tcW w:w="1607" w:type="dxa"/>
            <w:vAlign w:val="center"/>
          </w:tcPr>
          <w:p w:rsidR="006632CB" w:rsidRP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32CB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Исполнено,</w:t>
            </w:r>
          </w:p>
          <w:p w:rsidR="00417889" w:rsidRP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32CB">
              <w:rPr>
                <w:rFonts w:ascii="Times New Roman" w:eastAsia="Times New Roman" w:hAnsi="Times New Roman" w:cs="Times New Roman"/>
                <w:sz w:val="16"/>
                <w:szCs w:val="16"/>
              </w:rPr>
              <w:t>тыс. рублей</w:t>
            </w:r>
          </w:p>
        </w:tc>
        <w:tc>
          <w:tcPr>
            <w:tcW w:w="1372" w:type="dxa"/>
            <w:vAlign w:val="center"/>
          </w:tcPr>
          <w:p w:rsidR="006632CB" w:rsidRP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32CB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Процент</w:t>
            </w:r>
          </w:p>
          <w:p w:rsidR="006632CB" w:rsidRP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32CB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исполнения к</w:t>
            </w:r>
          </w:p>
          <w:p w:rsidR="006632CB" w:rsidRP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32CB">
              <w:rPr>
                <w:rFonts w:ascii="Times New Roman" w:eastAsia="Times New Roman" w:hAnsi="Times New Roman" w:cs="Times New Roman"/>
                <w:sz w:val="16"/>
                <w:szCs w:val="16"/>
              </w:rPr>
              <w:t>утверждённому</w:t>
            </w:r>
          </w:p>
          <w:p w:rsidR="00417889" w:rsidRP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32CB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бюджету</w:t>
            </w:r>
          </w:p>
        </w:tc>
        <w:tc>
          <w:tcPr>
            <w:tcW w:w="1418" w:type="dxa"/>
            <w:vAlign w:val="center"/>
          </w:tcPr>
          <w:p w:rsidR="006632CB" w:rsidRP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32CB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Процент</w:t>
            </w:r>
          </w:p>
          <w:p w:rsidR="006632CB" w:rsidRP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32CB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исполнения к</w:t>
            </w:r>
          </w:p>
          <w:p w:rsidR="006632CB" w:rsidRP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32CB">
              <w:rPr>
                <w:rFonts w:ascii="Times New Roman" w:eastAsia="Times New Roman" w:hAnsi="Times New Roman" w:cs="Times New Roman"/>
                <w:sz w:val="16"/>
                <w:szCs w:val="16"/>
              </w:rPr>
              <w:t>сводной</w:t>
            </w:r>
          </w:p>
          <w:p w:rsidR="006632CB" w:rsidRP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32CB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бюджетной</w:t>
            </w:r>
          </w:p>
          <w:p w:rsidR="00417889" w:rsidRP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32CB">
              <w:rPr>
                <w:rFonts w:ascii="Times New Roman" w:eastAsia="Times New Roman" w:hAnsi="Times New Roman" w:cs="Times New Roman"/>
                <w:sz w:val="16"/>
                <w:szCs w:val="16"/>
              </w:rPr>
              <w:t>росписи</w:t>
            </w:r>
          </w:p>
        </w:tc>
      </w:tr>
      <w:tr w:rsidR="006632CB" w:rsidTr="006632CB">
        <w:tc>
          <w:tcPr>
            <w:tcW w:w="1668" w:type="dxa"/>
            <w:vAlign w:val="center"/>
          </w:tcPr>
          <w:p w:rsidR="006632CB" w:rsidRP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2" w:type="dxa"/>
            <w:vAlign w:val="center"/>
          </w:tcPr>
          <w:p w:rsidR="006632CB" w:rsidRP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57" w:type="dxa"/>
            <w:vAlign w:val="center"/>
          </w:tcPr>
          <w:p w:rsidR="006632CB" w:rsidRP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07" w:type="dxa"/>
            <w:vAlign w:val="center"/>
          </w:tcPr>
          <w:p w:rsidR="006632CB" w:rsidRP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72" w:type="dxa"/>
            <w:vAlign w:val="center"/>
          </w:tcPr>
          <w:p w:rsidR="006632CB" w:rsidRP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</w:tcPr>
          <w:p w:rsidR="006632CB" w:rsidRP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6632CB" w:rsidTr="006632CB">
        <w:tc>
          <w:tcPr>
            <w:tcW w:w="1668" w:type="dxa"/>
            <w:vAlign w:val="center"/>
          </w:tcPr>
          <w:p w:rsidR="006632CB" w:rsidRPr="006632CB" w:rsidRDefault="006632CB" w:rsidP="006632C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32CB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</w:t>
            </w:r>
          </w:p>
        </w:tc>
        <w:tc>
          <w:tcPr>
            <w:tcW w:w="1842" w:type="dxa"/>
            <w:vAlign w:val="center"/>
          </w:tcPr>
          <w:p w:rsidR="006632CB" w:rsidRP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504 524,92</w:t>
            </w:r>
          </w:p>
        </w:tc>
        <w:tc>
          <w:tcPr>
            <w:tcW w:w="1557" w:type="dxa"/>
            <w:vAlign w:val="center"/>
          </w:tcPr>
          <w:p w:rsidR="006632CB" w:rsidRP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32CB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07" w:type="dxa"/>
            <w:vAlign w:val="center"/>
          </w:tcPr>
          <w:p w:rsidR="006632CB" w:rsidRDefault="006632CB" w:rsidP="008E201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510 845,1</w:t>
            </w:r>
            <w:r w:rsidR="008E201A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372" w:type="dxa"/>
            <w:vAlign w:val="center"/>
          </w:tcPr>
          <w:p w:rsidR="006632CB" w:rsidRDefault="008E201A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101,3</w:t>
            </w:r>
          </w:p>
        </w:tc>
        <w:tc>
          <w:tcPr>
            <w:tcW w:w="1418" w:type="dxa"/>
            <w:vAlign w:val="center"/>
          </w:tcPr>
          <w:p w:rsidR="006632CB" w:rsidRDefault="008E201A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32CB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6632CB" w:rsidTr="006632CB">
        <w:tc>
          <w:tcPr>
            <w:tcW w:w="1668" w:type="dxa"/>
            <w:vAlign w:val="center"/>
          </w:tcPr>
          <w:p w:rsidR="006632CB" w:rsidRPr="006632CB" w:rsidRDefault="006632CB" w:rsidP="006632C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32CB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</w:t>
            </w:r>
          </w:p>
        </w:tc>
        <w:tc>
          <w:tcPr>
            <w:tcW w:w="1842" w:type="dxa"/>
            <w:vAlign w:val="center"/>
          </w:tcPr>
          <w:p w:rsidR="006632CB" w:rsidRP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513 168,17</w:t>
            </w:r>
          </w:p>
        </w:tc>
        <w:tc>
          <w:tcPr>
            <w:tcW w:w="1557" w:type="dxa"/>
            <w:vAlign w:val="center"/>
          </w:tcPr>
          <w:p w:rsidR="006632CB" w:rsidRP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513 168,17</w:t>
            </w:r>
          </w:p>
        </w:tc>
        <w:tc>
          <w:tcPr>
            <w:tcW w:w="1607" w:type="dxa"/>
            <w:vAlign w:val="center"/>
          </w:tcPr>
          <w:p w:rsid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504 262,56</w:t>
            </w:r>
          </w:p>
        </w:tc>
        <w:tc>
          <w:tcPr>
            <w:tcW w:w="1372" w:type="dxa"/>
            <w:vAlign w:val="center"/>
          </w:tcPr>
          <w:p w:rsidR="006632CB" w:rsidRDefault="006F2198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98,3</w:t>
            </w:r>
          </w:p>
        </w:tc>
        <w:tc>
          <w:tcPr>
            <w:tcW w:w="1418" w:type="dxa"/>
            <w:vAlign w:val="center"/>
          </w:tcPr>
          <w:p w:rsidR="006632CB" w:rsidRDefault="006F2198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98,3</w:t>
            </w:r>
          </w:p>
        </w:tc>
      </w:tr>
      <w:tr w:rsidR="006632CB" w:rsidTr="001374A2">
        <w:trPr>
          <w:trHeight w:val="365"/>
        </w:trPr>
        <w:tc>
          <w:tcPr>
            <w:tcW w:w="1668" w:type="dxa"/>
            <w:vAlign w:val="center"/>
          </w:tcPr>
          <w:p w:rsidR="006632CB" w:rsidRPr="006632CB" w:rsidRDefault="006632CB" w:rsidP="006632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32CB">
              <w:rPr>
                <w:rFonts w:ascii="Times New Roman" w:eastAsia="Times New Roman" w:hAnsi="Times New Roman" w:cs="Times New Roman"/>
                <w:sz w:val="20"/>
                <w:szCs w:val="20"/>
              </w:rPr>
              <w:t>Дефицит (-)</w:t>
            </w:r>
          </w:p>
          <w:p w:rsidR="006632CB" w:rsidRPr="006632CB" w:rsidRDefault="006632CB" w:rsidP="001374A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32CB">
              <w:rPr>
                <w:rFonts w:ascii="Times New Roman" w:eastAsia="Times New Roman" w:hAnsi="Times New Roman" w:cs="Times New Roman"/>
                <w:sz w:val="20"/>
                <w:szCs w:val="20"/>
              </w:rPr>
              <w:t>/профицит (+)</w:t>
            </w:r>
          </w:p>
        </w:tc>
        <w:tc>
          <w:tcPr>
            <w:tcW w:w="1842" w:type="dxa"/>
            <w:vAlign w:val="center"/>
          </w:tcPr>
          <w:p w:rsidR="006632CB" w:rsidRP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- 8 643,25</w:t>
            </w:r>
          </w:p>
        </w:tc>
        <w:tc>
          <w:tcPr>
            <w:tcW w:w="1557" w:type="dxa"/>
            <w:vAlign w:val="center"/>
          </w:tcPr>
          <w:p w:rsidR="006632CB" w:rsidRP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32CB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07" w:type="dxa"/>
            <w:vAlign w:val="center"/>
          </w:tcPr>
          <w:p w:rsid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+ 6 582,57</w:t>
            </w:r>
          </w:p>
        </w:tc>
        <w:tc>
          <w:tcPr>
            <w:tcW w:w="1372" w:type="dxa"/>
            <w:vAlign w:val="center"/>
          </w:tcPr>
          <w:p w:rsid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32CB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vAlign w:val="center"/>
          </w:tcPr>
          <w:p w:rsidR="006632CB" w:rsidRDefault="006632CB" w:rsidP="006632C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632CB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417889" w:rsidRDefault="00417889" w:rsidP="00417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1541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полнение бюджета </w:t>
      </w:r>
      <w:r w:rsidR="00F3285C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в 2016 году составило: 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по доходам  –  в объёме </w:t>
      </w:r>
      <w:r w:rsidR="00F3285C">
        <w:rPr>
          <w:rFonts w:ascii="Times New Roman" w:eastAsia="Times New Roman" w:hAnsi="Times New Roman" w:cs="Times New Roman"/>
          <w:sz w:val="28"/>
          <w:szCs w:val="28"/>
        </w:rPr>
        <w:t>510 845,13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F3285C">
        <w:rPr>
          <w:rFonts w:ascii="Times New Roman" w:eastAsia="Times New Roman" w:hAnsi="Times New Roman" w:cs="Times New Roman"/>
          <w:sz w:val="28"/>
          <w:szCs w:val="28"/>
        </w:rPr>
        <w:t>101,3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% утверждённого бюджета </w:t>
      </w:r>
      <w:r w:rsidRPr="00B53217">
        <w:rPr>
          <w:rFonts w:ascii="Times New Roman" w:eastAsia="Times New Roman" w:hAnsi="Times New Roman" w:cs="Times New Roman"/>
          <w:sz w:val="28"/>
          <w:szCs w:val="28"/>
        </w:rPr>
        <w:t xml:space="preserve">(в 2015 году – </w:t>
      </w:r>
      <w:r w:rsidR="00B53217" w:rsidRPr="00B53217">
        <w:rPr>
          <w:rFonts w:ascii="Times New Roman" w:eastAsia="Times New Roman" w:hAnsi="Times New Roman" w:cs="Times New Roman"/>
          <w:sz w:val="28"/>
          <w:szCs w:val="28"/>
        </w:rPr>
        <w:t>514 124,38</w:t>
      </w:r>
      <w:r w:rsidRPr="00B53217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9</w:t>
      </w:r>
      <w:r w:rsidR="00B53217" w:rsidRPr="00B53217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B53217">
        <w:rPr>
          <w:rFonts w:ascii="Times New Roman" w:eastAsia="Times New Roman" w:hAnsi="Times New Roman" w:cs="Times New Roman"/>
          <w:sz w:val="28"/>
          <w:szCs w:val="28"/>
        </w:rPr>
        <w:t>,7%);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по  расходам  -  в  объёме  </w:t>
      </w:r>
      <w:r w:rsidR="00F3285C">
        <w:rPr>
          <w:rFonts w:ascii="Times New Roman" w:eastAsia="Times New Roman" w:hAnsi="Times New Roman" w:cs="Times New Roman"/>
          <w:sz w:val="28"/>
          <w:szCs w:val="28"/>
        </w:rPr>
        <w:t>504 262,56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или  </w:t>
      </w:r>
      <w:r w:rsidR="00F3285C">
        <w:rPr>
          <w:rFonts w:ascii="Times New Roman" w:eastAsia="Times New Roman" w:hAnsi="Times New Roman" w:cs="Times New Roman"/>
          <w:sz w:val="28"/>
          <w:szCs w:val="28"/>
        </w:rPr>
        <w:t>98,3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%  сводной бюджетной росписи (</w:t>
      </w:r>
      <w:r w:rsidRPr="00B53217">
        <w:rPr>
          <w:rFonts w:ascii="Times New Roman" w:eastAsia="Times New Roman" w:hAnsi="Times New Roman" w:cs="Times New Roman"/>
          <w:sz w:val="28"/>
          <w:szCs w:val="28"/>
        </w:rPr>
        <w:t xml:space="preserve">в 2015 году  –  </w:t>
      </w:r>
      <w:r w:rsidR="00B53217" w:rsidRPr="00B53217">
        <w:rPr>
          <w:rFonts w:ascii="Times New Roman" w:eastAsia="Times New Roman" w:hAnsi="Times New Roman" w:cs="Times New Roman"/>
          <w:sz w:val="28"/>
          <w:szCs w:val="28"/>
        </w:rPr>
        <w:t>508 928,95</w:t>
      </w:r>
      <w:r w:rsidRPr="00B53217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9</w:t>
      </w:r>
      <w:r w:rsidR="00B53217" w:rsidRPr="00B53217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53217">
        <w:rPr>
          <w:rFonts w:ascii="Times New Roman" w:eastAsia="Times New Roman" w:hAnsi="Times New Roman" w:cs="Times New Roman"/>
          <w:sz w:val="28"/>
          <w:szCs w:val="28"/>
        </w:rPr>
        <w:t xml:space="preserve"> % сводной бюджетной росписи).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В  2016  году  бюджет  </w:t>
      </w:r>
      <w:r w:rsidR="003E5428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3E5428" w:rsidRPr="002D42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исполнен  с  профицитом  в размере  </w:t>
      </w:r>
      <w:r w:rsidR="003E5428">
        <w:rPr>
          <w:rFonts w:ascii="Times New Roman" w:eastAsia="Times New Roman" w:hAnsi="Times New Roman" w:cs="Times New Roman"/>
          <w:sz w:val="28"/>
          <w:szCs w:val="28"/>
        </w:rPr>
        <w:t>6 582,57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(в  2015  году  бюджет  </w:t>
      </w:r>
      <w:r w:rsidR="003E542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исполнен с профицитом в размере </w:t>
      </w:r>
      <w:r w:rsidR="00B53217">
        <w:rPr>
          <w:rFonts w:ascii="Times New Roman" w:eastAsia="Times New Roman" w:hAnsi="Times New Roman" w:cs="Times New Roman"/>
          <w:sz w:val="28"/>
          <w:szCs w:val="28"/>
        </w:rPr>
        <w:t>5 195,43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рублей).</w:t>
      </w:r>
    </w:p>
    <w:p w:rsidR="002D42C6" w:rsidRPr="003E5428" w:rsidRDefault="002D42C6" w:rsidP="003E5428">
      <w:pPr>
        <w:pStyle w:val="aff0"/>
        <w:numPr>
          <w:ilvl w:val="0"/>
          <w:numId w:val="16"/>
        </w:numPr>
        <w:autoSpaceDE w:val="0"/>
        <w:autoSpaceDN w:val="0"/>
        <w:adjustRightInd w:val="0"/>
        <w:spacing w:before="240" w:line="240" w:lineRule="auto"/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E5428">
        <w:rPr>
          <w:rFonts w:ascii="Times New Roman" w:eastAsia="Times New Roman" w:hAnsi="Times New Roman"/>
          <w:b/>
          <w:sz w:val="28"/>
          <w:szCs w:val="28"/>
        </w:rPr>
        <w:t xml:space="preserve">Доходы бюджета </w:t>
      </w:r>
      <w:r w:rsidR="003E5428" w:rsidRPr="003E5428">
        <w:rPr>
          <w:rFonts w:ascii="Times New Roman" w:eastAsia="Times New Roman" w:hAnsi="Times New Roman"/>
          <w:b/>
          <w:sz w:val="28"/>
          <w:szCs w:val="28"/>
        </w:rPr>
        <w:t>муниципального образования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Поступление доходов в бюджет </w:t>
      </w:r>
      <w:r w:rsidR="003E5428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за 2016 год составило </w:t>
      </w:r>
      <w:r w:rsidR="003E5428">
        <w:rPr>
          <w:rFonts w:ascii="Times New Roman" w:eastAsia="Times New Roman" w:hAnsi="Times New Roman" w:cs="Times New Roman"/>
          <w:sz w:val="28"/>
          <w:szCs w:val="28"/>
        </w:rPr>
        <w:t>510 845,13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тыс. рублей  или  </w:t>
      </w:r>
      <w:r w:rsidR="003E5428">
        <w:rPr>
          <w:rFonts w:ascii="Times New Roman" w:eastAsia="Times New Roman" w:hAnsi="Times New Roman" w:cs="Times New Roman"/>
          <w:sz w:val="28"/>
          <w:szCs w:val="28"/>
        </w:rPr>
        <w:t>101,3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  утверждённого  бюджета  (</w:t>
      </w:r>
      <w:r w:rsidR="003E5428">
        <w:rPr>
          <w:rFonts w:ascii="Times New Roman" w:eastAsia="Times New Roman" w:hAnsi="Times New Roman" w:cs="Times New Roman"/>
          <w:sz w:val="28"/>
          <w:szCs w:val="28"/>
        </w:rPr>
        <w:t>504 524,92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тыс. рублей), в том числе: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по  налоговым  и  неналоговым  доходам  –  </w:t>
      </w:r>
      <w:r w:rsidR="003E5428">
        <w:rPr>
          <w:rFonts w:ascii="Times New Roman" w:eastAsia="Times New Roman" w:hAnsi="Times New Roman" w:cs="Times New Roman"/>
          <w:sz w:val="28"/>
          <w:szCs w:val="28"/>
        </w:rPr>
        <w:t>106 903,40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тыс.  рублей  или 10</w:t>
      </w:r>
      <w:r w:rsidR="003E5428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,</w:t>
      </w:r>
      <w:r w:rsidR="003E5428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  утверждённого  бюджета  (</w:t>
      </w:r>
      <w:r w:rsidR="003E5428">
        <w:rPr>
          <w:rFonts w:ascii="Times New Roman" w:eastAsia="Times New Roman" w:hAnsi="Times New Roman" w:cs="Times New Roman"/>
          <w:sz w:val="28"/>
          <w:szCs w:val="28"/>
        </w:rPr>
        <w:t>100 580,82  тыс.  рублей)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При этом поступление по налоговым доходам составило </w:t>
      </w:r>
      <w:r w:rsidR="003E5428">
        <w:rPr>
          <w:rFonts w:ascii="Times New Roman" w:eastAsia="Times New Roman" w:hAnsi="Times New Roman" w:cs="Times New Roman"/>
          <w:sz w:val="28"/>
          <w:szCs w:val="28"/>
        </w:rPr>
        <w:t>92 219,18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10</w:t>
      </w:r>
      <w:r w:rsidR="003E5428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,</w:t>
      </w:r>
      <w:r w:rsidR="003E5428">
        <w:rPr>
          <w:rFonts w:ascii="Times New Roman" w:eastAsia="Times New Roman" w:hAnsi="Times New Roman" w:cs="Times New Roman"/>
          <w:sz w:val="28"/>
          <w:szCs w:val="28"/>
        </w:rPr>
        <w:t>9% утверждённого бюджета, по не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налоговым доходам  –  </w:t>
      </w:r>
      <w:r w:rsidR="003E5428">
        <w:rPr>
          <w:rFonts w:ascii="Times New Roman" w:eastAsia="Times New Roman" w:hAnsi="Times New Roman" w:cs="Times New Roman"/>
          <w:sz w:val="28"/>
          <w:szCs w:val="28"/>
        </w:rPr>
        <w:t>14 684,22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3E5428">
        <w:rPr>
          <w:rFonts w:ascii="Times New Roman" w:eastAsia="Times New Roman" w:hAnsi="Times New Roman" w:cs="Times New Roman"/>
          <w:sz w:val="28"/>
          <w:szCs w:val="28"/>
        </w:rPr>
        <w:t xml:space="preserve"> рублей или 123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,</w:t>
      </w:r>
      <w:r w:rsidR="003E5428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 утверждённого бюджета;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по  безвозмездным  поступлениям  –  </w:t>
      </w:r>
      <w:r w:rsidR="003E5428">
        <w:rPr>
          <w:rFonts w:ascii="Times New Roman" w:eastAsia="Times New Roman" w:hAnsi="Times New Roman" w:cs="Times New Roman"/>
          <w:sz w:val="28"/>
          <w:szCs w:val="28"/>
        </w:rPr>
        <w:t>403 941,74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тыс.  рублей  или  </w:t>
      </w:r>
      <w:r w:rsidR="00D52E23">
        <w:rPr>
          <w:rFonts w:ascii="Times New Roman" w:eastAsia="Times New Roman" w:hAnsi="Times New Roman" w:cs="Times New Roman"/>
          <w:sz w:val="28"/>
          <w:szCs w:val="28"/>
        </w:rPr>
        <w:t>99,9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 утверждённого бюджета (</w:t>
      </w:r>
      <w:r w:rsidR="003E5428">
        <w:rPr>
          <w:rFonts w:ascii="Times New Roman" w:eastAsia="Times New Roman" w:hAnsi="Times New Roman" w:cs="Times New Roman"/>
          <w:sz w:val="28"/>
          <w:szCs w:val="28"/>
        </w:rPr>
        <w:t>403 944,10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</w:t>
      </w:r>
      <w:r w:rsidR="003E5428">
        <w:rPr>
          <w:rFonts w:ascii="Times New Roman" w:eastAsia="Times New Roman" w:hAnsi="Times New Roman" w:cs="Times New Roman"/>
          <w:sz w:val="28"/>
          <w:szCs w:val="28"/>
        </w:rPr>
        <w:t>рублей)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3431">
        <w:rPr>
          <w:rFonts w:ascii="Times New Roman" w:eastAsia="Times New Roman" w:hAnsi="Times New Roman" w:cs="Times New Roman"/>
          <w:sz w:val="28"/>
          <w:szCs w:val="28"/>
        </w:rPr>
        <w:t xml:space="preserve">По  сравнению  с  2015  годом  поступление  доходов  </w:t>
      </w:r>
      <w:r w:rsidR="009A13F3" w:rsidRPr="00303431">
        <w:rPr>
          <w:rFonts w:ascii="Times New Roman" w:eastAsia="Times New Roman" w:hAnsi="Times New Roman" w:cs="Times New Roman"/>
          <w:sz w:val="28"/>
          <w:szCs w:val="28"/>
        </w:rPr>
        <w:t>сниз</w:t>
      </w:r>
      <w:r w:rsidRPr="00303431">
        <w:rPr>
          <w:rFonts w:ascii="Times New Roman" w:eastAsia="Times New Roman" w:hAnsi="Times New Roman" w:cs="Times New Roman"/>
          <w:sz w:val="28"/>
          <w:szCs w:val="28"/>
        </w:rPr>
        <w:t xml:space="preserve">илось  на </w:t>
      </w:r>
      <w:r w:rsidR="009A13F3" w:rsidRPr="00303431">
        <w:rPr>
          <w:rFonts w:ascii="Times New Roman" w:eastAsia="Times New Roman" w:hAnsi="Times New Roman" w:cs="Times New Roman"/>
          <w:sz w:val="28"/>
          <w:szCs w:val="28"/>
        </w:rPr>
        <w:t>3 279,2</w:t>
      </w:r>
      <w:r w:rsidR="004F07B0" w:rsidRPr="00303431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303431">
        <w:rPr>
          <w:rFonts w:ascii="Times New Roman" w:eastAsia="Times New Roman" w:hAnsi="Times New Roman" w:cs="Times New Roman"/>
          <w:sz w:val="28"/>
          <w:szCs w:val="28"/>
        </w:rPr>
        <w:t xml:space="preserve">  тыс.  рублей  или  на  </w:t>
      </w:r>
      <w:r w:rsidR="009A13F3" w:rsidRPr="00303431">
        <w:rPr>
          <w:rFonts w:ascii="Times New Roman" w:eastAsia="Times New Roman" w:hAnsi="Times New Roman" w:cs="Times New Roman"/>
          <w:sz w:val="28"/>
          <w:szCs w:val="28"/>
        </w:rPr>
        <w:t xml:space="preserve">0,6 </w:t>
      </w:r>
      <w:r w:rsidRPr="00303431">
        <w:rPr>
          <w:rFonts w:ascii="Times New Roman" w:eastAsia="Times New Roman" w:hAnsi="Times New Roman" w:cs="Times New Roman"/>
          <w:sz w:val="28"/>
          <w:szCs w:val="28"/>
        </w:rPr>
        <w:t xml:space="preserve">%  (в  2015  году  объём  доходов  бюджета составил  </w:t>
      </w:r>
      <w:r w:rsidR="009A13F3" w:rsidRPr="00303431">
        <w:rPr>
          <w:rFonts w:ascii="Times New Roman" w:eastAsia="Times New Roman" w:hAnsi="Times New Roman" w:cs="Times New Roman"/>
          <w:sz w:val="28"/>
          <w:szCs w:val="28"/>
        </w:rPr>
        <w:t>514 124,38</w:t>
      </w:r>
      <w:r w:rsidRPr="00303431">
        <w:rPr>
          <w:rFonts w:ascii="Times New Roman" w:eastAsia="Times New Roman" w:hAnsi="Times New Roman" w:cs="Times New Roman"/>
          <w:sz w:val="28"/>
          <w:szCs w:val="28"/>
        </w:rPr>
        <w:t xml:space="preserve">  тыс.  рублей),  при  этом  налоговые  доходы  выросли  на </w:t>
      </w:r>
      <w:r w:rsidR="004F07B0" w:rsidRPr="00303431">
        <w:rPr>
          <w:rFonts w:ascii="Times New Roman" w:eastAsia="Times New Roman" w:hAnsi="Times New Roman" w:cs="Times New Roman"/>
          <w:sz w:val="28"/>
          <w:szCs w:val="28"/>
        </w:rPr>
        <w:t>3,8</w:t>
      </w:r>
      <w:r w:rsidRPr="00303431">
        <w:rPr>
          <w:rFonts w:ascii="Times New Roman" w:eastAsia="Times New Roman" w:hAnsi="Times New Roman" w:cs="Times New Roman"/>
          <w:sz w:val="28"/>
          <w:szCs w:val="28"/>
        </w:rPr>
        <w:t xml:space="preserve">%, неналоговые доходы </w:t>
      </w:r>
      <w:r w:rsidR="004D2202" w:rsidRPr="00303431">
        <w:rPr>
          <w:rFonts w:ascii="Times New Roman" w:eastAsia="Times New Roman" w:hAnsi="Times New Roman" w:cs="Times New Roman"/>
          <w:sz w:val="28"/>
          <w:szCs w:val="28"/>
        </w:rPr>
        <w:t>увелич</w:t>
      </w:r>
      <w:r w:rsidR="00595F25" w:rsidRPr="0030343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D2202" w:rsidRPr="00303431">
        <w:rPr>
          <w:rFonts w:ascii="Times New Roman" w:eastAsia="Times New Roman" w:hAnsi="Times New Roman" w:cs="Times New Roman"/>
          <w:sz w:val="28"/>
          <w:szCs w:val="28"/>
        </w:rPr>
        <w:t xml:space="preserve">лись </w:t>
      </w:r>
      <w:r w:rsidRPr="00303431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4F07B0" w:rsidRPr="00303431">
        <w:rPr>
          <w:rFonts w:ascii="Times New Roman" w:eastAsia="Times New Roman" w:hAnsi="Times New Roman" w:cs="Times New Roman"/>
          <w:sz w:val="28"/>
          <w:szCs w:val="28"/>
        </w:rPr>
        <w:t>4,2</w:t>
      </w:r>
      <w:r w:rsidRPr="00303431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2D42C6" w:rsidRPr="000409C9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9C9">
        <w:rPr>
          <w:rFonts w:ascii="Times New Roman" w:eastAsia="Times New Roman" w:hAnsi="Times New Roman" w:cs="Times New Roman"/>
          <w:sz w:val="28"/>
          <w:szCs w:val="28"/>
        </w:rPr>
        <w:t xml:space="preserve">При  проверке  соответствия  показателей  годового  отчета  об  исполнении бюджета  </w:t>
      </w:r>
      <w:r w:rsidR="002E689C" w:rsidRPr="000409C9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0409C9">
        <w:rPr>
          <w:rFonts w:ascii="Times New Roman" w:eastAsia="Times New Roman" w:hAnsi="Times New Roman" w:cs="Times New Roman"/>
          <w:sz w:val="28"/>
          <w:szCs w:val="28"/>
        </w:rPr>
        <w:t xml:space="preserve">  за  2016  год,  на основании  формы  0503127  бюджетной  отчётности  главных  администраторов бюджетных  средств  по  разд</w:t>
      </w:r>
      <w:r w:rsidR="00CB5BE0" w:rsidRPr="000409C9">
        <w:rPr>
          <w:rFonts w:ascii="Times New Roman" w:eastAsia="Times New Roman" w:hAnsi="Times New Roman" w:cs="Times New Roman"/>
          <w:sz w:val="28"/>
          <w:szCs w:val="28"/>
        </w:rPr>
        <w:t>елу  «Доходы  бюджета»</w:t>
      </w:r>
      <w:r w:rsidRPr="000409C9">
        <w:rPr>
          <w:rFonts w:ascii="Times New Roman" w:eastAsia="Times New Roman" w:hAnsi="Times New Roman" w:cs="Times New Roman"/>
          <w:sz w:val="28"/>
          <w:szCs w:val="28"/>
        </w:rPr>
        <w:t>,  установлено  отсутствием  утвержденных  плановых назначений  по  кодам  доходов  бюджета  в  разрезе  главных  ад</w:t>
      </w:r>
      <w:r w:rsidR="00CB5BE0" w:rsidRPr="000409C9">
        <w:rPr>
          <w:rFonts w:ascii="Times New Roman" w:eastAsia="Times New Roman" w:hAnsi="Times New Roman" w:cs="Times New Roman"/>
          <w:sz w:val="28"/>
          <w:szCs w:val="28"/>
        </w:rPr>
        <w:t>министраторов доходов  бюджета</w:t>
      </w:r>
      <w:r w:rsidRPr="000409C9">
        <w:rPr>
          <w:rFonts w:ascii="Times New Roman" w:eastAsia="Times New Roman" w:hAnsi="Times New Roman" w:cs="Times New Roman"/>
          <w:sz w:val="28"/>
          <w:szCs w:val="28"/>
        </w:rPr>
        <w:t xml:space="preserve">, что повлекло за собой несоблюдение положений Инструкции  №191н  в  части  порядка  заполнения  главными  администраторами средств бюджета данных показателей в формах бюджетной отчетности 0503127 и 0503164 и,  в свою очередь,  не позволило провести анализ исполнения главными администраторами доходов бюджета  по закрепленным за ними доходам. 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9C9">
        <w:rPr>
          <w:rFonts w:ascii="Times New Roman" w:eastAsia="Times New Roman" w:hAnsi="Times New Roman" w:cs="Times New Roman"/>
          <w:sz w:val="28"/>
          <w:szCs w:val="28"/>
        </w:rPr>
        <w:t>Учитывая  вышеизложенное,  в  целях  установления  плановых  назначений по  доходам  бюджета  (по  доходным  источникам  в  разрезе кодов  доходов)  по  соответствующим  главным  ад</w:t>
      </w:r>
      <w:r w:rsidR="00CB5BE0" w:rsidRPr="000409C9">
        <w:rPr>
          <w:rFonts w:ascii="Times New Roman" w:eastAsia="Times New Roman" w:hAnsi="Times New Roman" w:cs="Times New Roman"/>
          <w:sz w:val="28"/>
          <w:szCs w:val="28"/>
        </w:rPr>
        <w:t>министраторам  доходов бюджета</w:t>
      </w:r>
      <w:r w:rsidRPr="000409C9">
        <w:rPr>
          <w:rFonts w:ascii="Times New Roman" w:eastAsia="Times New Roman" w:hAnsi="Times New Roman" w:cs="Times New Roman"/>
          <w:sz w:val="28"/>
          <w:szCs w:val="28"/>
        </w:rPr>
        <w:t>,  осуществления  текущего  контроля  за своевременностью  и  полнотой  п</w:t>
      </w:r>
      <w:r w:rsidR="00CB5BE0" w:rsidRPr="000409C9">
        <w:rPr>
          <w:rFonts w:ascii="Times New Roman" w:eastAsia="Times New Roman" w:hAnsi="Times New Roman" w:cs="Times New Roman"/>
          <w:sz w:val="28"/>
          <w:szCs w:val="28"/>
        </w:rPr>
        <w:t>оступления  доходов  в  бюджет</w:t>
      </w:r>
      <w:r w:rsidRPr="000409C9">
        <w:rPr>
          <w:rFonts w:ascii="Times New Roman" w:eastAsia="Times New Roman" w:hAnsi="Times New Roman" w:cs="Times New Roman"/>
          <w:sz w:val="28"/>
          <w:szCs w:val="28"/>
        </w:rPr>
        <w:t>,  своевременного  принятия  мер  по  мобилизации  доходной  части бюджета,  а  также  недопущению  нарушений  по  формированию  бюджетной отчетности главными ад</w:t>
      </w:r>
      <w:r w:rsidR="00CB5BE0" w:rsidRPr="000409C9">
        <w:rPr>
          <w:rFonts w:ascii="Times New Roman" w:eastAsia="Times New Roman" w:hAnsi="Times New Roman" w:cs="Times New Roman"/>
          <w:sz w:val="28"/>
          <w:szCs w:val="28"/>
        </w:rPr>
        <w:t>министраторами средств бюджета</w:t>
      </w:r>
      <w:r w:rsidRPr="000409C9">
        <w:rPr>
          <w:rFonts w:ascii="Times New Roman" w:eastAsia="Times New Roman" w:hAnsi="Times New Roman" w:cs="Times New Roman"/>
          <w:sz w:val="28"/>
          <w:szCs w:val="28"/>
        </w:rPr>
        <w:t xml:space="preserve"> по администрируемым ими видам доходов.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Исполнение бюджета  </w:t>
      </w:r>
      <w:r w:rsidR="00EC19E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по доходам за 2014-2016 годы представлено ниже.</w:t>
      </w:r>
    </w:p>
    <w:p w:rsidR="002D42C6" w:rsidRDefault="002D42C6" w:rsidP="00D6733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>в процентах</w:t>
      </w:r>
    </w:p>
    <w:tbl>
      <w:tblPr>
        <w:tblStyle w:val="a5"/>
        <w:tblW w:w="9448" w:type="dxa"/>
        <w:tblLook w:val="04A0"/>
      </w:tblPr>
      <w:tblGrid>
        <w:gridCol w:w="6487"/>
        <w:gridCol w:w="977"/>
        <w:gridCol w:w="992"/>
        <w:gridCol w:w="992"/>
      </w:tblGrid>
      <w:tr w:rsidR="00D67339" w:rsidTr="009868C8">
        <w:tc>
          <w:tcPr>
            <w:tcW w:w="6487" w:type="dxa"/>
          </w:tcPr>
          <w:p w:rsidR="00D67339" w:rsidRPr="003D45C2" w:rsidRDefault="00D67339" w:rsidP="00D673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977" w:type="dxa"/>
          </w:tcPr>
          <w:p w:rsidR="00D67339" w:rsidRPr="003D45C2" w:rsidRDefault="00D67339" w:rsidP="00D673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992" w:type="dxa"/>
          </w:tcPr>
          <w:p w:rsidR="00D67339" w:rsidRPr="003D45C2" w:rsidRDefault="00D67339" w:rsidP="00D673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992" w:type="dxa"/>
          </w:tcPr>
          <w:p w:rsidR="00D67339" w:rsidRPr="003D45C2" w:rsidRDefault="00D67339" w:rsidP="00D673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</w:tr>
      <w:tr w:rsidR="00D67339" w:rsidTr="009868C8">
        <w:tc>
          <w:tcPr>
            <w:tcW w:w="6487" w:type="dxa"/>
          </w:tcPr>
          <w:p w:rsidR="00D67339" w:rsidRPr="00FA6E19" w:rsidRDefault="00D67339" w:rsidP="00D673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A6E1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977" w:type="dxa"/>
          </w:tcPr>
          <w:p w:rsidR="00D67339" w:rsidRPr="00FA6E19" w:rsidRDefault="00D67339" w:rsidP="00D673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A6E1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D67339" w:rsidRPr="00FA6E19" w:rsidRDefault="00D67339" w:rsidP="00D673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A6E1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D67339" w:rsidRPr="00FA6E19" w:rsidRDefault="00D67339" w:rsidP="00D6733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A6E1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D67339" w:rsidTr="009868C8">
        <w:tc>
          <w:tcPr>
            <w:tcW w:w="6487" w:type="dxa"/>
          </w:tcPr>
          <w:p w:rsidR="00D67339" w:rsidRPr="003D45C2" w:rsidRDefault="00D67339" w:rsidP="00D6733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Доходы всего, </w:t>
            </w:r>
          </w:p>
          <w:p w:rsidR="00D67339" w:rsidRPr="003D45C2" w:rsidRDefault="00D67339" w:rsidP="00D6733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977" w:type="dxa"/>
            <w:vAlign w:val="center"/>
          </w:tcPr>
          <w:p w:rsidR="00D67339" w:rsidRPr="003D45C2" w:rsidRDefault="002767A5" w:rsidP="00AF6D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100,5</w:t>
            </w:r>
          </w:p>
        </w:tc>
        <w:tc>
          <w:tcPr>
            <w:tcW w:w="992" w:type="dxa"/>
            <w:vAlign w:val="center"/>
          </w:tcPr>
          <w:p w:rsidR="00D67339" w:rsidRPr="003D45C2" w:rsidRDefault="00352598" w:rsidP="00AF6D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96,7</w:t>
            </w:r>
          </w:p>
        </w:tc>
        <w:tc>
          <w:tcPr>
            <w:tcW w:w="992" w:type="dxa"/>
            <w:vAlign w:val="center"/>
          </w:tcPr>
          <w:p w:rsidR="00D67339" w:rsidRPr="003D45C2" w:rsidRDefault="00090D89" w:rsidP="00AF6D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101,3</w:t>
            </w:r>
          </w:p>
        </w:tc>
      </w:tr>
      <w:tr w:rsidR="00D67339" w:rsidTr="009868C8">
        <w:tc>
          <w:tcPr>
            <w:tcW w:w="6487" w:type="dxa"/>
          </w:tcPr>
          <w:p w:rsidR="009868C8" w:rsidRDefault="00D67339" w:rsidP="00D6733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налоговые доходы, </w:t>
            </w:r>
          </w:p>
          <w:p w:rsidR="00D67339" w:rsidRPr="003D45C2" w:rsidRDefault="00D67339" w:rsidP="00D6733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977" w:type="dxa"/>
            <w:vAlign w:val="center"/>
          </w:tcPr>
          <w:p w:rsidR="00D67339" w:rsidRPr="003D45C2" w:rsidRDefault="002767A5" w:rsidP="00AF6D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sz w:val="20"/>
                <w:szCs w:val="20"/>
              </w:rPr>
              <w:t>101,2</w:t>
            </w:r>
          </w:p>
        </w:tc>
        <w:tc>
          <w:tcPr>
            <w:tcW w:w="992" w:type="dxa"/>
            <w:vAlign w:val="center"/>
          </w:tcPr>
          <w:p w:rsidR="00D67339" w:rsidRPr="003D45C2" w:rsidRDefault="00352598" w:rsidP="00AF6D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sz w:val="20"/>
                <w:szCs w:val="20"/>
              </w:rPr>
              <w:t>106,7</w:t>
            </w:r>
          </w:p>
        </w:tc>
        <w:tc>
          <w:tcPr>
            <w:tcW w:w="992" w:type="dxa"/>
            <w:vAlign w:val="center"/>
          </w:tcPr>
          <w:p w:rsidR="00D67339" w:rsidRPr="003D45C2" w:rsidRDefault="00090D89" w:rsidP="00AF6D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D67339" w:rsidTr="009868C8">
        <w:tc>
          <w:tcPr>
            <w:tcW w:w="6487" w:type="dxa"/>
          </w:tcPr>
          <w:p w:rsidR="00D67339" w:rsidRPr="009868C8" w:rsidRDefault="00D67339" w:rsidP="009868C8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868C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977" w:type="dxa"/>
            <w:vAlign w:val="center"/>
          </w:tcPr>
          <w:p w:rsidR="00D67339" w:rsidRPr="003D45C2" w:rsidRDefault="002767A5" w:rsidP="00AF6D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992" w:type="dxa"/>
            <w:vAlign w:val="center"/>
          </w:tcPr>
          <w:p w:rsidR="00D67339" w:rsidRPr="003D45C2" w:rsidRDefault="001355E1" w:rsidP="00AF6D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101,7</w:t>
            </w:r>
          </w:p>
        </w:tc>
        <w:tc>
          <w:tcPr>
            <w:tcW w:w="992" w:type="dxa"/>
            <w:vAlign w:val="center"/>
          </w:tcPr>
          <w:p w:rsidR="00D67339" w:rsidRPr="003D45C2" w:rsidRDefault="00090D89" w:rsidP="00AF6D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sz w:val="20"/>
                <w:szCs w:val="20"/>
              </w:rPr>
              <w:t>104,4</w:t>
            </w:r>
          </w:p>
        </w:tc>
      </w:tr>
      <w:tr w:rsidR="00090D89" w:rsidTr="009868C8">
        <w:tc>
          <w:tcPr>
            <w:tcW w:w="6487" w:type="dxa"/>
          </w:tcPr>
          <w:p w:rsidR="00090D89" w:rsidRPr="009868C8" w:rsidRDefault="00090D89" w:rsidP="009868C8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868C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977" w:type="dxa"/>
            <w:vAlign w:val="center"/>
          </w:tcPr>
          <w:p w:rsidR="00090D89" w:rsidRPr="003D45C2" w:rsidRDefault="00E9208B" w:rsidP="00AF6D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992" w:type="dxa"/>
            <w:vAlign w:val="center"/>
          </w:tcPr>
          <w:p w:rsidR="00090D89" w:rsidRPr="003D45C2" w:rsidRDefault="001355E1" w:rsidP="00AF6D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113,4</w:t>
            </w:r>
          </w:p>
        </w:tc>
        <w:tc>
          <w:tcPr>
            <w:tcW w:w="992" w:type="dxa"/>
            <w:vAlign w:val="center"/>
          </w:tcPr>
          <w:p w:rsidR="00090D89" w:rsidRPr="003D45C2" w:rsidRDefault="00090D89" w:rsidP="00AF6D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sz w:val="20"/>
                <w:szCs w:val="20"/>
              </w:rPr>
              <w:t>101,7</w:t>
            </w:r>
          </w:p>
        </w:tc>
      </w:tr>
      <w:tr w:rsidR="00D67339" w:rsidTr="009868C8">
        <w:tc>
          <w:tcPr>
            <w:tcW w:w="6487" w:type="dxa"/>
          </w:tcPr>
          <w:p w:rsidR="00D67339" w:rsidRPr="003D45C2" w:rsidRDefault="00D67339" w:rsidP="00D6733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977" w:type="dxa"/>
            <w:vAlign w:val="center"/>
          </w:tcPr>
          <w:p w:rsidR="00D67339" w:rsidRPr="003D45C2" w:rsidRDefault="002767A5" w:rsidP="00AF6D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sz w:val="20"/>
                <w:szCs w:val="20"/>
              </w:rPr>
              <w:t>118,1</w:t>
            </w:r>
          </w:p>
        </w:tc>
        <w:tc>
          <w:tcPr>
            <w:tcW w:w="992" w:type="dxa"/>
            <w:vAlign w:val="center"/>
          </w:tcPr>
          <w:p w:rsidR="00D67339" w:rsidRPr="003D45C2" w:rsidRDefault="00352598" w:rsidP="00AF6D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sz w:val="20"/>
                <w:szCs w:val="20"/>
              </w:rPr>
              <w:t>111,1</w:t>
            </w:r>
          </w:p>
        </w:tc>
        <w:tc>
          <w:tcPr>
            <w:tcW w:w="992" w:type="dxa"/>
            <w:vAlign w:val="center"/>
          </w:tcPr>
          <w:p w:rsidR="00D67339" w:rsidRPr="003D45C2" w:rsidRDefault="00090D89" w:rsidP="00AF6D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sz w:val="20"/>
                <w:szCs w:val="20"/>
              </w:rPr>
              <w:t>123,9</w:t>
            </w:r>
          </w:p>
        </w:tc>
      </w:tr>
      <w:tr w:rsidR="00D67339" w:rsidTr="009868C8">
        <w:tc>
          <w:tcPr>
            <w:tcW w:w="6487" w:type="dxa"/>
          </w:tcPr>
          <w:p w:rsidR="00D67339" w:rsidRPr="003D45C2" w:rsidRDefault="00D67339" w:rsidP="00D6733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977" w:type="dxa"/>
            <w:vAlign w:val="center"/>
          </w:tcPr>
          <w:p w:rsidR="00D67339" w:rsidRPr="003D45C2" w:rsidRDefault="002767A5" w:rsidP="00AF6D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992" w:type="dxa"/>
            <w:vAlign w:val="center"/>
          </w:tcPr>
          <w:p w:rsidR="00D67339" w:rsidRPr="003D45C2" w:rsidRDefault="00352598" w:rsidP="00AF6D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sz w:val="20"/>
                <w:szCs w:val="20"/>
              </w:rPr>
              <w:t>94,4</w:t>
            </w:r>
          </w:p>
        </w:tc>
        <w:tc>
          <w:tcPr>
            <w:tcW w:w="992" w:type="dxa"/>
            <w:vAlign w:val="center"/>
          </w:tcPr>
          <w:p w:rsidR="00D67339" w:rsidRPr="003D45C2" w:rsidRDefault="00ED0467" w:rsidP="00AF6D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</w:tr>
    </w:tbl>
    <w:p w:rsidR="00D67339" w:rsidRPr="002D42C6" w:rsidRDefault="00D67339" w:rsidP="00D6733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В  целом  отмечается  </w:t>
      </w:r>
      <w:r w:rsidR="00AC4D05">
        <w:rPr>
          <w:rFonts w:ascii="Times New Roman" w:eastAsia="Times New Roman" w:hAnsi="Times New Roman" w:cs="Times New Roman"/>
          <w:sz w:val="28"/>
          <w:szCs w:val="28"/>
        </w:rPr>
        <w:t>рост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исполнения  бюджета</w:t>
      </w:r>
      <w:r w:rsidR="001B4F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4D0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по  доходам  по  сравнению  с  2014  годом  (100,</w:t>
      </w:r>
      <w:r w:rsidR="00AC4D05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%)  и  2015 годом (</w:t>
      </w:r>
      <w:r w:rsidR="00AC4D05">
        <w:rPr>
          <w:rFonts w:ascii="Times New Roman" w:eastAsia="Times New Roman" w:hAnsi="Times New Roman" w:cs="Times New Roman"/>
          <w:sz w:val="28"/>
          <w:szCs w:val="28"/>
        </w:rPr>
        <w:t>96,7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%).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В первоначальный бюджет в течение 2016 года были внесены изменения, в результате  которых  плановые  назначения  по  доходам  были  скорректированы  с </w:t>
      </w:r>
      <w:r w:rsidR="001B4F3C">
        <w:rPr>
          <w:rFonts w:ascii="Times New Roman" w:eastAsia="Times New Roman" w:hAnsi="Times New Roman" w:cs="Times New Roman"/>
          <w:sz w:val="28"/>
          <w:szCs w:val="28"/>
        </w:rPr>
        <w:t>учётом фактического поступления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4F3C">
        <w:rPr>
          <w:rFonts w:ascii="Times New Roman" w:eastAsia="Times New Roman" w:hAnsi="Times New Roman" w:cs="Times New Roman"/>
          <w:sz w:val="28"/>
          <w:szCs w:val="28"/>
        </w:rPr>
        <w:t>доходов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.  При  этом  общий  объём  доходов увеличился на </w:t>
      </w:r>
      <w:r w:rsidR="001B4F3C">
        <w:rPr>
          <w:rFonts w:ascii="Times New Roman" w:eastAsia="Times New Roman" w:hAnsi="Times New Roman" w:cs="Times New Roman"/>
          <w:sz w:val="28"/>
          <w:szCs w:val="28"/>
        </w:rPr>
        <w:t>68 476,71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на </w:t>
      </w:r>
      <w:r w:rsidR="001B4F3C">
        <w:rPr>
          <w:rFonts w:ascii="Times New Roman" w:eastAsia="Times New Roman" w:hAnsi="Times New Roman" w:cs="Times New Roman"/>
          <w:sz w:val="28"/>
          <w:szCs w:val="28"/>
        </w:rPr>
        <w:t>15,7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>Исполнение  плановых  бюджетных  назначений  по  доходам  за  2016  год</w:t>
      </w:r>
      <w:r w:rsidR="001B4F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представлено ниже.</w:t>
      </w:r>
    </w:p>
    <w:p w:rsidR="001B4F3C" w:rsidRDefault="001B4F3C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9464" w:type="dxa"/>
        <w:tblLayout w:type="fixed"/>
        <w:tblLook w:val="04A0"/>
      </w:tblPr>
      <w:tblGrid>
        <w:gridCol w:w="1965"/>
        <w:gridCol w:w="1829"/>
        <w:gridCol w:w="1701"/>
        <w:gridCol w:w="1356"/>
        <w:gridCol w:w="1479"/>
        <w:gridCol w:w="1134"/>
      </w:tblGrid>
      <w:tr w:rsidR="001B4F3C" w:rsidTr="001B4F3C">
        <w:trPr>
          <w:trHeight w:val="390"/>
        </w:trPr>
        <w:tc>
          <w:tcPr>
            <w:tcW w:w="1965" w:type="dxa"/>
            <w:vMerge w:val="restart"/>
            <w:vAlign w:val="center"/>
          </w:tcPr>
          <w:p w:rsidR="001B4F3C" w:rsidRPr="001B4F3C" w:rsidRDefault="001B4F3C" w:rsidP="001B4F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4F3C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829" w:type="dxa"/>
            <w:vMerge w:val="restart"/>
            <w:vAlign w:val="center"/>
          </w:tcPr>
          <w:p w:rsidR="001B4F3C" w:rsidRPr="001B4F3C" w:rsidRDefault="001B4F3C" w:rsidP="001B4F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4F3C">
              <w:rPr>
                <w:rFonts w:ascii="Times New Roman" w:eastAsia="Times New Roman" w:hAnsi="Times New Roman" w:cs="Times New Roman"/>
                <w:sz w:val="20"/>
                <w:szCs w:val="20"/>
              </w:rPr>
              <w:t>Первоначальный</w:t>
            </w:r>
          </w:p>
          <w:p w:rsidR="001B4F3C" w:rsidRPr="001B4F3C" w:rsidRDefault="001B4F3C" w:rsidP="001B4F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4F3C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бюджет,</w:t>
            </w:r>
          </w:p>
          <w:p w:rsidR="001B4F3C" w:rsidRPr="001B4F3C" w:rsidRDefault="001B4F3C" w:rsidP="001B4F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4F3C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701" w:type="dxa"/>
            <w:vMerge w:val="restart"/>
            <w:vAlign w:val="center"/>
          </w:tcPr>
          <w:p w:rsidR="001B4F3C" w:rsidRPr="001B4F3C" w:rsidRDefault="001B4F3C" w:rsidP="001B4F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4F3C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Утвержденный</w:t>
            </w:r>
          </w:p>
          <w:p w:rsidR="001B4F3C" w:rsidRPr="001B4F3C" w:rsidRDefault="001B4F3C" w:rsidP="001B4F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4F3C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бюджет,</w:t>
            </w:r>
          </w:p>
          <w:p w:rsidR="001B4F3C" w:rsidRPr="001B4F3C" w:rsidRDefault="001B4F3C" w:rsidP="001B4F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4F3C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  <w:p w:rsidR="001B4F3C" w:rsidRPr="001B4F3C" w:rsidRDefault="001B4F3C" w:rsidP="001B4F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vMerge w:val="restart"/>
            <w:vAlign w:val="center"/>
          </w:tcPr>
          <w:p w:rsidR="001B4F3C" w:rsidRPr="001B4F3C" w:rsidRDefault="001B4F3C" w:rsidP="001B4F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4F3C">
              <w:rPr>
                <w:rFonts w:ascii="Times New Roman" w:eastAsia="Times New Roman" w:hAnsi="Times New Roman" w:cs="Times New Roman"/>
                <w:sz w:val="20"/>
                <w:szCs w:val="20"/>
              </w:rPr>
              <w:t>в % к</w:t>
            </w:r>
          </w:p>
          <w:p w:rsidR="001B4F3C" w:rsidRPr="001B4F3C" w:rsidRDefault="001B4F3C" w:rsidP="001B4F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4F3C">
              <w:rPr>
                <w:rFonts w:ascii="Times New Roman" w:eastAsia="Times New Roman" w:hAnsi="Times New Roman" w:cs="Times New Roman"/>
                <w:sz w:val="20"/>
                <w:szCs w:val="20"/>
              </w:rPr>
              <w:t>первона-чальному</w:t>
            </w:r>
          </w:p>
          <w:p w:rsidR="001B4F3C" w:rsidRPr="001B4F3C" w:rsidRDefault="001B4F3C" w:rsidP="001B4F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4F3C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бюджету</w:t>
            </w:r>
          </w:p>
          <w:p w:rsidR="001B4F3C" w:rsidRPr="001B4F3C" w:rsidRDefault="001B4F3C" w:rsidP="001B4F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3" w:type="dxa"/>
            <w:gridSpan w:val="2"/>
            <w:tcBorders>
              <w:bottom w:val="single" w:sz="4" w:space="0" w:color="auto"/>
            </w:tcBorders>
            <w:vAlign w:val="center"/>
          </w:tcPr>
          <w:p w:rsidR="001B4F3C" w:rsidRPr="001B4F3C" w:rsidRDefault="001B4F3C" w:rsidP="001B4F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4F3C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</w:t>
            </w:r>
          </w:p>
        </w:tc>
      </w:tr>
      <w:tr w:rsidR="001B4F3C" w:rsidTr="001B4F3C">
        <w:trPr>
          <w:trHeight w:val="689"/>
        </w:trPr>
        <w:tc>
          <w:tcPr>
            <w:tcW w:w="1965" w:type="dxa"/>
            <w:vMerge/>
            <w:vAlign w:val="center"/>
          </w:tcPr>
          <w:p w:rsidR="001B4F3C" w:rsidRPr="001B4F3C" w:rsidRDefault="001B4F3C" w:rsidP="001B4F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Merge/>
            <w:vAlign w:val="center"/>
          </w:tcPr>
          <w:p w:rsidR="001B4F3C" w:rsidRPr="001B4F3C" w:rsidRDefault="001B4F3C" w:rsidP="001B4F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1B4F3C" w:rsidRPr="001B4F3C" w:rsidRDefault="001B4F3C" w:rsidP="001B4F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vMerge/>
            <w:vAlign w:val="center"/>
          </w:tcPr>
          <w:p w:rsidR="001B4F3C" w:rsidRPr="001B4F3C" w:rsidRDefault="001B4F3C" w:rsidP="001B4F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vAlign w:val="center"/>
          </w:tcPr>
          <w:p w:rsidR="001B4F3C" w:rsidRPr="001B4F3C" w:rsidRDefault="001B4F3C" w:rsidP="001B4F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B4F3C" w:rsidRPr="001B4F3C" w:rsidRDefault="001B4F3C" w:rsidP="001B4F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4F3C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  <w:p w:rsidR="001B4F3C" w:rsidRPr="001B4F3C" w:rsidRDefault="001B4F3C" w:rsidP="001B4F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B4F3C" w:rsidRPr="001B4F3C" w:rsidRDefault="001B4F3C" w:rsidP="001B4F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4F3C">
              <w:rPr>
                <w:rFonts w:ascii="Times New Roman" w:eastAsia="Times New Roman" w:hAnsi="Times New Roman" w:cs="Times New Roman"/>
                <w:sz w:val="20"/>
                <w:szCs w:val="20"/>
              </w:rPr>
              <w:t>2016 год</w:t>
            </w:r>
          </w:p>
          <w:p w:rsidR="001B4F3C" w:rsidRPr="001B4F3C" w:rsidRDefault="001B4F3C" w:rsidP="001B4F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4F3C">
              <w:rPr>
                <w:rFonts w:ascii="Times New Roman" w:eastAsia="Times New Roman" w:hAnsi="Times New Roman" w:cs="Times New Roman"/>
                <w:sz w:val="20"/>
                <w:szCs w:val="20"/>
              </w:rPr>
              <w:t>в % к</w:t>
            </w:r>
          </w:p>
          <w:p w:rsidR="001B4F3C" w:rsidRPr="001B4F3C" w:rsidRDefault="001B4F3C" w:rsidP="001B4F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4F3C">
              <w:rPr>
                <w:rFonts w:ascii="Times New Roman" w:eastAsia="Times New Roman" w:hAnsi="Times New Roman" w:cs="Times New Roman"/>
                <w:sz w:val="20"/>
                <w:szCs w:val="20"/>
              </w:rPr>
              <w:t>2015 году</w:t>
            </w:r>
          </w:p>
        </w:tc>
      </w:tr>
      <w:tr w:rsidR="001B4F3C" w:rsidTr="001B4F3C">
        <w:tc>
          <w:tcPr>
            <w:tcW w:w="1965" w:type="dxa"/>
          </w:tcPr>
          <w:p w:rsidR="001B4F3C" w:rsidRPr="00FA6E19" w:rsidRDefault="001B4F3C" w:rsidP="001B4F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A6E1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829" w:type="dxa"/>
          </w:tcPr>
          <w:p w:rsidR="001B4F3C" w:rsidRPr="00FA6E19" w:rsidRDefault="001B4F3C" w:rsidP="001B4F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A6E1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1B4F3C" w:rsidRPr="00FA6E19" w:rsidRDefault="001B4F3C" w:rsidP="001B4F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A6E1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356" w:type="dxa"/>
          </w:tcPr>
          <w:p w:rsidR="001B4F3C" w:rsidRPr="00FA6E19" w:rsidRDefault="001B4F3C" w:rsidP="001B4F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A6E1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479" w:type="dxa"/>
          </w:tcPr>
          <w:p w:rsidR="001B4F3C" w:rsidRPr="00FA6E19" w:rsidRDefault="001B4F3C" w:rsidP="001B4F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A6E1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1B4F3C" w:rsidRPr="00FA6E19" w:rsidRDefault="001B4F3C" w:rsidP="001B4F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FA6E1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</w:p>
        </w:tc>
      </w:tr>
      <w:tr w:rsidR="001B4F3C" w:rsidTr="003D45C2">
        <w:tc>
          <w:tcPr>
            <w:tcW w:w="1965" w:type="dxa"/>
          </w:tcPr>
          <w:p w:rsidR="001B4F3C" w:rsidRPr="003D45C2" w:rsidRDefault="001B4F3C" w:rsidP="001B4F3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Доходы всего  </w:t>
            </w:r>
          </w:p>
        </w:tc>
        <w:tc>
          <w:tcPr>
            <w:tcW w:w="1829" w:type="dxa"/>
            <w:vAlign w:val="center"/>
          </w:tcPr>
          <w:p w:rsidR="001B4F3C" w:rsidRPr="003D45C2" w:rsidRDefault="00D0357D" w:rsidP="003D45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436 048,21</w:t>
            </w:r>
          </w:p>
        </w:tc>
        <w:tc>
          <w:tcPr>
            <w:tcW w:w="1701" w:type="dxa"/>
            <w:vAlign w:val="center"/>
          </w:tcPr>
          <w:p w:rsidR="001B4F3C" w:rsidRPr="003D45C2" w:rsidRDefault="00D0357D" w:rsidP="003D45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504 524,92</w:t>
            </w:r>
          </w:p>
        </w:tc>
        <w:tc>
          <w:tcPr>
            <w:tcW w:w="1356" w:type="dxa"/>
            <w:vAlign w:val="center"/>
          </w:tcPr>
          <w:p w:rsidR="001B4F3C" w:rsidRPr="003D45C2" w:rsidRDefault="00A42632" w:rsidP="003D45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115,7</w:t>
            </w:r>
          </w:p>
        </w:tc>
        <w:tc>
          <w:tcPr>
            <w:tcW w:w="1479" w:type="dxa"/>
            <w:vAlign w:val="center"/>
          </w:tcPr>
          <w:p w:rsidR="001B4F3C" w:rsidRPr="003D45C2" w:rsidRDefault="00A42632" w:rsidP="003D45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510 845,14</w:t>
            </w:r>
          </w:p>
        </w:tc>
        <w:tc>
          <w:tcPr>
            <w:tcW w:w="1134" w:type="dxa"/>
            <w:vAlign w:val="center"/>
          </w:tcPr>
          <w:p w:rsidR="001B4F3C" w:rsidRPr="003D45C2" w:rsidRDefault="003D45C2" w:rsidP="003D45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99,4</w:t>
            </w:r>
          </w:p>
        </w:tc>
      </w:tr>
      <w:tr w:rsidR="001B4F3C" w:rsidTr="003D45C2">
        <w:tc>
          <w:tcPr>
            <w:tcW w:w="1965" w:type="dxa"/>
          </w:tcPr>
          <w:p w:rsidR="001B4F3C" w:rsidRPr="003D45C2" w:rsidRDefault="001B4F3C" w:rsidP="003D45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Налоговые доходы    </w:t>
            </w:r>
          </w:p>
        </w:tc>
        <w:tc>
          <w:tcPr>
            <w:tcW w:w="1829" w:type="dxa"/>
            <w:vAlign w:val="center"/>
          </w:tcPr>
          <w:p w:rsidR="001B4F3C" w:rsidRPr="001B4F3C" w:rsidRDefault="00D0357D" w:rsidP="003D45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82 337,10</w:t>
            </w:r>
          </w:p>
        </w:tc>
        <w:tc>
          <w:tcPr>
            <w:tcW w:w="1701" w:type="dxa"/>
            <w:vAlign w:val="center"/>
          </w:tcPr>
          <w:p w:rsidR="001B4F3C" w:rsidRPr="001B4F3C" w:rsidRDefault="00A42632" w:rsidP="003D45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88 728,87</w:t>
            </w:r>
          </w:p>
        </w:tc>
        <w:tc>
          <w:tcPr>
            <w:tcW w:w="1356" w:type="dxa"/>
            <w:vAlign w:val="center"/>
          </w:tcPr>
          <w:p w:rsidR="001B4F3C" w:rsidRPr="001B4F3C" w:rsidRDefault="00A42632" w:rsidP="003D45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107,7</w:t>
            </w:r>
          </w:p>
        </w:tc>
        <w:tc>
          <w:tcPr>
            <w:tcW w:w="1479" w:type="dxa"/>
            <w:vAlign w:val="center"/>
          </w:tcPr>
          <w:p w:rsidR="001B4F3C" w:rsidRPr="001B4F3C" w:rsidRDefault="00A42632" w:rsidP="003D45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92 219,18</w:t>
            </w:r>
          </w:p>
        </w:tc>
        <w:tc>
          <w:tcPr>
            <w:tcW w:w="1134" w:type="dxa"/>
            <w:vAlign w:val="center"/>
          </w:tcPr>
          <w:p w:rsidR="001B4F3C" w:rsidRPr="001B4F3C" w:rsidRDefault="003D45C2" w:rsidP="003D45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103,8</w:t>
            </w:r>
          </w:p>
        </w:tc>
      </w:tr>
      <w:tr w:rsidR="001B4F3C" w:rsidTr="003D45C2">
        <w:trPr>
          <w:trHeight w:val="561"/>
        </w:trPr>
        <w:tc>
          <w:tcPr>
            <w:tcW w:w="1965" w:type="dxa"/>
          </w:tcPr>
          <w:p w:rsidR="001B4F3C" w:rsidRPr="003D45C2" w:rsidRDefault="001B4F3C" w:rsidP="003D45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Неналоговые </w:t>
            </w:r>
          </w:p>
          <w:p w:rsidR="001B4F3C" w:rsidRPr="003D45C2" w:rsidRDefault="001B4F3C" w:rsidP="003D45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</w:t>
            </w:r>
          </w:p>
        </w:tc>
        <w:tc>
          <w:tcPr>
            <w:tcW w:w="1829" w:type="dxa"/>
            <w:vAlign w:val="center"/>
          </w:tcPr>
          <w:p w:rsidR="001B4F3C" w:rsidRPr="001B4F3C" w:rsidRDefault="00D0357D" w:rsidP="003D45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12 820,21</w:t>
            </w:r>
          </w:p>
        </w:tc>
        <w:tc>
          <w:tcPr>
            <w:tcW w:w="1701" w:type="dxa"/>
            <w:vAlign w:val="center"/>
          </w:tcPr>
          <w:p w:rsidR="001B4F3C" w:rsidRPr="001B4F3C" w:rsidRDefault="00D0357D" w:rsidP="003D45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11 851,95</w:t>
            </w:r>
          </w:p>
        </w:tc>
        <w:tc>
          <w:tcPr>
            <w:tcW w:w="1356" w:type="dxa"/>
            <w:vAlign w:val="center"/>
          </w:tcPr>
          <w:p w:rsidR="001B4F3C" w:rsidRPr="001B4F3C" w:rsidRDefault="00A42632" w:rsidP="003D45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92,4</w:t>
            </w:r>
          </w:p>
        </w:tc>
        <w:tc>
          <w:tcPr>
            <w:tcW w:w="1479" w:type="dxa"/>
            <w:vAlign w:val="center"/>
          </w:tcPr>
          <w:p w:rsidR="001B4F3C" w:rsidRPr="001B4F3C" w:rsidRDefault="00A42632" w:rsidP="003D45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14 684,22</w:t>
            </w:r>
          </w:p>
        </w:tc>
        <w:tc>
          <w:tcPr>
            <w:tcW w:w="1134" w:type="dxa"/>
            <w:vAlign w:val="center"/>
          </w:tcPr>
          <w:p w:rsidR="001B4F3C" w:rsidRPr="001B4F3C" w:rsidRDefault="003D45C2" w:rsidP="003D45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104,2</w:t>
            </w:r>
          </w:p>
        </w:tc>
      </w:tr>
      <w:tr w:rsidR="001B4F3C" w:rsidTr="003D45C2">
        <w:tc>
          <w:tcPr>
            <w:tcW w:w="1965" w:type="dxa"/>
          </w:tcPr>
          <w:p w:rsidR="001B4F3C" w:rsidRPr="003D45C2" w:rsidRDefault="001B4F3C" w:rsidP="003D45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45C2">
              <w:rPr>
                <w:rFonts w:ascii="Times New Roman" w:eastAsia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829" w:type="dxa"/>
            <w:vAlign w:val="center"/>
          </w:tcPr>
          <w:p w:rsidR="001B4F3C" w:rsidRPr="001B4F3C" w:rsidRDefault="00D0357D" w:rsidP="003D45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340 890,90</w:t>
            </w:r>
          </w:p>
        </w:tc>
        <w:tc>
          <w:tcPr>
            <w:tcW w:w="1701" w:type="dxa"/>
            <w:vAlign w:val="center"/>
          </w:tcPr>
          <w:p w:rsidR="001B4F3C" w:rsidRPr="001B4F3C" w:rsidRDefault="00D0357D" w:rsidP="003D45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A42632">
              <w:rPr>
                <w:rFonts w:ascii="Times New Roman" w:eastAsia="Times New Roman" w:hAnsi="Times New Roman" w:cs="Times New Roman"/>
                <w:sz w:val="20"/>
                <w:szCs w:val="20"/>
              </w:rPr>
              <w:t>03 944,10</w:t>
            </w:r>
          </w:p>
        </w:tc>
        <w:tc>
          <w:tcPr>
            <w:tcW w:w="1356" w:type="dxa"/>
            <w:vAlign w:val="center"/>
          </w:tcPr>
          <w:p w:rsidR="001B4F3C" w:rsidRPr="001B4F3C" w:rsidRDefault="00A42632" w:rsidP="003D45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118,5</w:t>
            </w:r>
          </w:p>
        </w:tc>
        <w:tc>
          <w:tcPr>
            <w:tcW w:w="1479" w:type="dxa"/>
            <w:vAlign w:val="center"/>
          </w:tcPr>
          <w:p w:rsidR="001B4F3C" w:rsidRPr="001B4F3C" w:rsidRDefault="00A42632" w:rsidP="003D45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403 941,74</w:t>
            </w:r>
          </w:p>
        </w:tc>
        <w:tc>
          <w:tcPr>
            <w:tcW w:w="1134" w:type="dxa"/>
            <w:vAlign w:val="center"/>
          </w:tcPr>
          <w:p w:rsidR="001B4F3C" w:rsidRPr="001B4F3C" w:rsidRDefault="003D45C2" w:rsidP="003D45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98,2</w:t>
            </w:r>
          </w:p>
        </w:tc>
      </w:tr>
    </w:tbl>
    <w:p w:rsidR="002D42C6" w:rsidRPr="007B6B8E" w:rsidRDefault="002D42C6" w:rsidP="007B6B8E">
      <w:pPr>
        <w:pStyle w:val="aff0"/>
        <w:numPr>
          <w:ilvl w:val="1"/>
          <w:numId w:val="16"/>
        </w:numPr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B6B8E">
        <w:rPr>
          <w:rFonts w:ascii="Times New Roman" w:eastAsia="Times New Roman" w:hAnsi="Times New Roman"/>
          <w:b/>
          <w:sz w:val="28"/>
          <w:szCs w:val="28"/>
        </w:rPr>
        <w:t>Налоговые доходы</w:t>
      </w:r>
    </w:p>
    <w:p w:rsidR="002D42C6" w:rsidRPr="002D42C6" w:rsidRDefault="002D42C6" w:rsidP="00747E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Исполнение  бюджета  </w:t>
      </w:r>
      <w:r w:rsidR="007B6B8E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по  налоговым  доходам  за 2016 год  составило  </w:t>
      </w:r>
      <w:r w:rsidR="007B6B8E">
        <w:rPr>
          <w:rFonts w:ascii="Times New Roman" w:eastAsia="Times New Roman" w:hAnsi="Times New Roman" w:cs="Times New Roman"/>
          <w:sz w:val="28"/>
          <w:szCs w:val="28"/>
        </w:rPr>
        <w:t>92 219,18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или  </w:t>
      </w:r>
      <w:r w:rsidR="007B6B8E">
        <w:rPr>
          <w:rFonts w:ascii="Times New Roman" w:eastAsia="Times New Roman" w:hAnsi="Times New Roman" w:cs="Times New Roman"/>
          <w:sz w:val="28"/>
          <w:szCs w:val="28"/>
        </w:rPr>
        <w:t>103,9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%  утверждённого бюджета (за 2015 год – </w:t>
      </w:r>
      <w:r w:rsidR="007B6B8E">
        <w:rPr>
          <w:rFonts w:ascii="Times New Roman" w:eastAsia="Times New Roman" w:hAnsi="Times New Roman" w:cs="Times New Roman"/>
          <w:sz w:val="28"/>
          <w:szCs w:val="28"/>
        </w:rPr>
        <w:t>106,7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%, 2014 год </w:t>
      </w:r>
      <w:r w:rsidR="007B6B8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6B8E">
        <w:rPr>
          <w:rFonts w:ascii="Times New Roman" w:eastAsia="Times New Roman" w:hAnsi="Times New Roman" w:cs="Times New Roman"/>
          <w:sz w:val="28"/>
          <w:szCs w:val="28"/>
        </w:rPr>
        <w:t>101,2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%).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В  течение  2016  года  плановые  назначения  по  поступлению  налоговых доходов  были  увеличены  на  </w:t>
      </w:r>
      <w:r w:rsidR="007B6B8E">
        <w:rPr>
          <w:rFonts w:ascii="Times New Roman" w:eastAsia="Times New Roman" w:hAnsi="Times New Roman" w:cs="Times New Roman"/>
          <w:sz w:val="28"/>
          <w:szCs w:val="28"/>
        </w:rPr>
        <w:t>6 391,77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или  на  </w:t>
      </w:r>
      <w:r w:rsidR="007B6B8E">
        <w:rPr>
          <w:rFonts w:ascii="Times New Roman" w:eastAsia="Times New Roman" w:hAnsi="Times New Roman" w:cs="Times New Roman"/>
          <w:sz w:val="28"/>
          <w:szCs w:val="28"/>
        </w:rPr>
        <w:t>7,7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  с  учётом фактического  поступления  по  отдельным  видам  доходов.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Поступления налога на доходы физических лиц  в 2016 году  составили </w:t>
      </w:r>
      <w:r w:rsidR="00F5327E">
        <w:rPr>
          <w:rFonts w:ascii="Times New Roman" w:eastAsia="Times New Roman" w:hAnsi="Times New Roman" w:cs="Times New Roman"/>
          <w:sz w:val="28"/>
          <w:szCs w:val="28"/>
        </w:rPr>
        <w:t>51 921,70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или  10</w:t>
      </w:r>
      <w:r w:rsidR="00F5327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,</w:t>
      </w:r>
      <w:r w:rsidR="00F5327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  утверждённого  бюджета  (в  2015  году  –</w:t>
      </w:r>
      <w:r w:rsidR="00F5327E">
        <w:rPr>
          <w:rFonts w:ascii="Times New Roman" w:eastAsia="Times New Roman" w:hAnsi="Times New Roman" w:cs="Times New Roman"/>
          <w:sz w:val="28"/>
          <w:szCs w:val="28"/>
        </w:rPr>
        <w:t xml:space="preserve"> 101,7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%, в 2014 году – </w:t>
      </w:r>
      <w:r w:rsidR="00F5327E">
        <w:rPr>
          <w:rFonts w:ascii="Times New Roman" w:eastAsia="Times New Roman" w:hAnsi="Times New Roman" w:cs="Times New Roman"/>
          <w:sz w:val="28"/>
          <w:szCs w:val="28"/>
        </w:rPr>
        <w:t>99,8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%).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Необходимо отметить, что в общем объёме поступлений налога на доходы физических лиц </w:t>
      </w:r>
      <w:r w:rsidR="00F5327E">
        <w:rPr>
          <w:rFonts w:ascii="Times New Roman" w:eastAsia="Times New Roman" w:hAnsi="Times New Roman" w:cs="Times New Roman"/>
          <w:sz w:val="28"/>
          <w:szCs w:val="28"/>
        </w:rPr>
        <w:t>99,1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% приходится на поступления по налогу  на  доходы  физических  лиц  с  доходов,  </w:t>
      </w:r>
      <w:r w:rsidR="005A37FB">
        <w:rPr>
          <w:rFonts w:ascii="Times New Roman" w:eastAsia="Times New Roman" w:hAnsi="Times New Roman" w:cs="Times New Roman"/>
          <w:sz w:val="28"/>
          <w:szCs w:val="28"/>
        </w:rPr>
        <w:t xml:space="preserve">источником которых является налоговый агент, за исключением доходов, в отношении которых исчисление и уплата налога осуществляются в соответствии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со  стать</w:t>
      </w:r>
      <w:r w:rsidR="005A37FB">
        <w:rPr>
          <w:rFonts w:ascii="Times New Roman" w:eastAsia="Times New Roman" w:hAnsi="Times New Roman" w:cs="Times New Roman"/>
          <w:sz w:val="28"/>
          <w:szCs w:val="28"/>
        </w:rPr>
        <w:t>ями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227</w:t>
      </w:r>
      <w:r w:rsidR="005A37FB">
        <w:rPr>
          <w:rFonts w:ascii="Times New Roman" w:eastAsia="Times New Roman" w:hAnsi="Times New Roman" w:cs="Times New Roman"/>
          <w:sz w:val="28"/>
          <w:szCs w:val="28"/>
        </w:rPr>
        <w:t>, 227.1 и 228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Налогового кодекса Российской Федерации, в объёме </w:t>
      </w:r>
      <w:r w:rsidR="005A37FB">
        <w:rPr>
          <w:rFonts w:ascii="Times New Roman" w:eastAsia="Times New Roman" w:hAnsi="Times New Roman" w:cs="Times New Roman"/>
          <w:sz w:val="28"/>
          <w:szCs w:val="28"/>
        </w:rPr>
        <w:t>51 466,43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5A37F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Поступления  налогов  на  товары  (работы,  услуги),  реализуемые  на территории  Российской  Федерации,  составили  </w:t>
      </w:r>
      <w:r w:rsidR="005A37FB">
        <w:rPr>
          <w:rFonts w:ascii="Times New Roman" w:eastAsia="Times New Roman" w:hAnsi="Times New Roman" w:cs="Times New Roman"/>
          <w:sz w:val="28"/>
          <w:szCs w:val="28"/>
        </w:rPr>
        <w:t>9 038,02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или 11</w:t>
      </w:r>
      <w:r w:rsidR="005A37FB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,</w:t>
      </w:r>
      <w:r w:rsidR="005A37F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% утверждённого бюджета (в 2015 году </w:t>
      </w:r>
      <w:r w:rsidR="005A37FB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37FB">
        <w:rPr>
          <w:rFonts w:ascii="Times New Roman" w:eastAsia="Times New Roman" w:hAnsi="Times New Roman" w:cs="Times New Roman"/>
          <w:sz w:val="28"/>
          <w:szCs w:val="28"/>
        </w:rPr>
        <w:t>104,4%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В  течение  2016  года  плановые  назначения  по  поступлению  налогов  на товары  (работы,  услуги),  реализуемые  на  территории  Российской  Федерации, были  увеличены  на  </w:t>
      </w:r>
      <w:r w:rsidR="005A37FB">
        <w:rPr>
          <w:rFonts w:ascii="Times New Roman" w:eastAsia="Times New Roman" w:hAnsi="Times New Roman" w:cs="Times New Roman"/>
          <w:sz w:val="28"/>
          <w:szCs w:val="28"/>
        </w:rPr>
        <w:t>1 900,00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или  на  </w:t>
      </w:r>
      <w:r w:rsidR="005A37FB">
        <w:rPr>
          <w:rFonts w:ascii="Times New Roman" w:eastAsia="Times New Roman" w:hAnsi="Times New Roman" w:cs="Times New Roman"/>
          <w:sz w:val="28"/>
          <w:szCs w:val="28"/>
        </w:rPr>
        <w:t>30,1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  в связи  с  увеличением с 01.04.2016 года ставок по акцизам на автомобильный бензин, дизельное топливо, прямогонный бензин в соответствии с Федеральным законом от 29.02.2016 № 34-ФЗ «О внесении изменения в статью 193 части второй Налогового кодекса Российской Федерации»</w:t>
      </w:r>
      <w:r w:rsidR="00DB0C4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в соответствии  с  Федеральным  законом  от  23.05.2016  № 145-ФЗ  «О внесении изменений  в  Бюджетный  кодекс  Российской  Федерации  и  статью  6 Федерального  закона  «О внесении  изменений  в Бюджетный  кодекс  Российской Федерации  и  статью  30  Федерального  закона  «О внесении  изменений  в отдельные  законодательные  акты  Российской  Федерации  в  связи  с совершенствованием  правового  положения  государственных  (муниципальных) учреждений».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Поступления  налогов  на  совокупный  доход  составили  </w:t>
      </w:r>
      <w:r w:rsidR="00541137">
        <w:rPr>
          <w:rFonts w:ascii="Times New Roman" w:eastAsia="Times New Roman" w:hAnsi="Times New Roman" w:cs="Times New Roman"/>
          <w:sz w:val="28"/>
          <w:szCs w:val="28"/>
        </w:rPr>
        <w:t>26 585,27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541137">
        <w:rPr>
          <w:rFonts w:ascii="Times New Roman" w:eastAsia="Times New Roman" w:hAnsi="Times New Roman" w:cs="Times New Roman"/>
          <w:sz w:val="28"/>
          <w:szCs w:val="28"/>
        </w:rPr>
        <w:t>101,7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%  утверждённого бюджета (в 2015 году  -  </w:t>
      </w:r>
      <w:r w:rsidR="00541137">
        <w:rPr>
          <w:rFonts w:ascii="Times New Roman" w:eastAsia="Times New Roman" w:hAnsi="Times New Roman" w:cs="Times New Roman"/>
          <w:sz w:val="28"/>
          <w:szCs w:val="28"/>
        </w:rPr>
        <w:t>113,3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%,  в 2014 году  –</w:t>
      </w:r>
      <w:r w:rsidR="005411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10</w:t>
      </w:r>
      <w:r w:rsidR="00541137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,</w:t>
      </w:r>
      <w:r w:rsidR="00541137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%).</w:t>
      </w:r>
    </w:p>
    <w:p w:rsidR="002D42C6" w:rsidRPr="002D42C6" w:rsidRDefault="00541137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>Необходимо отметить, что в общем объёме поступлений налог</w:t>
      </w:r>
      <w:r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на совокупный  доход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48,2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 приходится на поступления по налогу,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взимаемому в связи с применением упрощенной системы налогообложения</w:t>
      </w:r>
      <w:r w:rsidR="0014030C">
        <w:rPr>
          <w:rFonts w:ascii="Times New Roman" w:eastAsia="Times New Roman" w:hAnsi="Times New Roman" w:cs="Times New Roman"/>
          <w:sz w:val="28"/>
          <w:szCs w:val="28"/>
        </w:rPr>
        <w:t>, сумма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D42C6" w:rsidRPr="002D42C6">
        <w:rPr>
          <w:rFonts w:ascii="Times New Roman" w:eastAsia="Times New Roman" w:hAnsi="Times New Roman" w:cs="Times New Roman"/>
          <w:sz w:val="28"/>
          <w:szCs w:val="28"/>
        </w:rPr>
        <w:t>составил</w:t>
      </w:r>
      <w:r w:rsidR="0014030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D42C6" w:rsidRPr="002D42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030C">
        <w:rPr>
          <w:rFonts w:ascii="Times New Roman" w:eastAsia="Times New Roman" w:hAnsi="Times New Roman" w:cs="Times New Roman"/>
          <w:sz w:val="28"/>
          <w:szCs w:val="28"/>
        </w:rPr>
        <w:t>12 804,89</w:t>
      </w:r>
      <w:r w:rsidR="002D42C6"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102,</w:t>
      </w:r>
      <w:r w:rsidR="0014030C">
        <w:rPr>
          <w:rFonts w:ascii="Times New Roman" w:eastAsia="Times New Roman" w:hAnsi="Times New Roman" w:cs="Times New Roman"/>
          <w:sz w:val="28"/>
          <w:szCs w:val="28"/>
        </w:rPr>
        <w:t>2</w:t>
      </w:r>
      <w:r w:rsidR="002D42C6" w:rsidRPr="002D42C6">
        <w:rPr>
          <w:rFonts w:ascii="Times New Roman" w:eastAsia="Times New Roman" w:hAnsi="Times New Roman" w:cs="Times New Roman"/>
          <w:sz w:val="28"/>
          <w:szCs w:val="28"/>
        </w:rPr>
        <w:t>% утверждённого бюджета (в 2015 году – 1</w:t>
      </w:r>
      <w:r w:rsidR="0014030C">
        <w:rPr>
          <w:rFonts w:ascii="Times New Roman" w:eastAsia="Times New Roman" w:hAnsi="Times New Roman" w:cs="Times New Roman"/>
          <w:sz w:val="28"/>
          <w:szCs w:val="28"/>
        </w:rPr>
        <w:t>19,7</w:t>
      </w:r>
      <w:r w:rsidR="002D42C6" w:rsidRPr="002D42C6">
        <w:rPr>
          <w:rFonts w:ascii="Times New Roman" w:eastAsia="Times New Roman" w:hAnsi="Times New Roman" w:cs="Times New Roman"/>
          <w:sz w:val="28"/>
          <w:szCs w:val="28"/>
        </w:rPr>
        <w:t>,0%, в 2014 году – 10</w:t>
      </w:r>
      <w:r w:rsidR="0014030C">
        <w:rPr>
          <w:rFonts w:ascii="Times New Roman" w:eastAsia="Times New Roman" w:hAnsi="Times New Roman" w:cs="Times New Roman"/>
          <w:sz w:val="28"/>
          <w:szCs w:val="28"/>
        </w:rPr>
        <w:t>1</w:t>
      </w:r>
      <w:r w:rsidR="002D42C6" w:rsidRPr="002D42C6">
        <w:rPr>
          <w:rFonts w:ascii="Times New Roman" w:eastAsia="Times New Roman" w:hAnsi="Times New Roman" w:cs="Times New Roman"/>
          <w:sz w:val="28"/>
          <w:szCs w:val="28"/>
        </w:rPr>
        <w:t>,</w:t>
      </w:r>
      <w:r w:rsidR="0014030C">
        <w:rPr>
          <w:rFonts w:ascii="Times New Roman" w:eastAsia="Times New Roman" w:hAnsi="Times New Roman" w:cs="Times New Roman"/>
          <w:sz w:val="28"/>
          <w:szCs w:val="28"/>
        </w:rPr>
        <w:t>9</w:t>
      </w:r>
      <w:r w:rsidR="002D42C6" w:rsidRPr="002D42C6">
        <w:rPr>
          <w:rFonts w:ascii="Times New Roman" w:eastAsia="Times New Roman" w:hAnsi="Times New Roman" w:cs="Times New Roman"/>
          <w:sz w:val="28"/>
          <w:szCs w:val="28"/>
        </w:rPr>
        <w:t>%).</w:t>
      </w:r>
    </w:p>
    <w:p w:rsidR="0014030C" w:rsidRPr="002D42C6" w:rsidRDefault="002D42C6" w:rsidP="001403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В  2016  году  поступил  налог  на  имущество  организаций  по  имуществу, </w:t>
      </w:r>
      <w:r w:rsidR="0014030C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входящему в Единую систему газоснабжения, в объёме </w:t>
      </w:r>
      <w:r w:rsidR="0014030C">
        <w:rPr>
          <w:rFonts w:ascii="Times New Roman" w:eastAsia="Times New Roman" w:hAnsi="Times New Roman" w:cs="Times New Roman"/>
          <w:sz w:val="28"/>
          <w:szCs w:val="28"/>
        </w:rPr>
        <w:t xml:space="preserve">2 825,22 тыс. рублей </w:t>
      </w:r>
      <w:r w:rsidR="0014030C" w:rsidRPr="002D42C6">
        <w:rPr>
          <w:rFonts w:ascii="Times New Roman" w:eastAsia="Times New Roman" w:hAnsi="Times New Roman" w:cs="Times New Roman"/>
          <w:sz w:val="28"/>
          <w:szCs w:val="28"/>
        </w:rPr>
        <w:t>или 1</w:t>
      </w:r>
      <w:r w:rsidR="0014030C">
        <w:rPr>
          <w:rFonts w:ascii="Times New Roman" w:eastAsia="Times New Roman" w:hAnsi="Times New Roman" w:cs="Times New Roman"/>
          <w:sz w:val="28"/>
          <w:szCs w:val="28"/>
        </w:rPr>
        <w:t>01</w:t>
      </w:r>
      <w:r w:rsidR="0014030C" w:rsidRPr="002D42C6">
        <w:rPr>
          <w:rFonts w:ascii="Times New Roman" w:eastAsia="Times New Roman" w:hAnsi="Times New Roman" w:cs="Times New Roman"/>
          <w:sz w:val="28"/>
          <w:szCs w:val="28"/>
        </w:rPr>
        <w:t>,</w:t>
      </w:r>
      <w:r w:rsidR="0014030C">
        <w:rPr>
          <w:rFonts w:ascii="Times New Roman" w:eastAsia="Times New Roman" w:hAnsi="Times New Roman" w:cs="Times New Roman"/>
          <w:sz w:val="28"/>
          <w:szCs w:val="28"/>
        </w:rPr>
        <w:t>5</w:t>
      </w:r>
      <w:r w:rsidR="0014030C" w:rsidRPr="002D42C6">
        <w:rPr>
          <w:rFonts w:ascii="Times New Roman" w:eastAsia="Times New Roman" w:hAnsi="Times New Roman" w:cs="Times New Roman"/>
          <w:sz w:val="28"/>
          <w:szCs w:val="28"/>
        </w:rPr>
        <w:t xml:space="preserve">% утверждённого бюджета (в 2015 году </w:t>
      </w:r>
      <w:r w:rsidR="0014030C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14030C" w:rsidRPr="002D42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030C">
        <w:rPr>
          <w:rFonts w:ascii="Times New Roman" w:eastAsia="Times New Roman" w:hAnsi="Times New Roman" w:cs="Times New Roman"/>
          <w:sz w:val="28"/>
          <w:szCs w:val="28"/>
        </w:rPr>
        <w:t>100%, в 2014 году – 105%</w:t>
      </w:r>
      <w:r w:rsidR="0014030C" w:rsidRPr="002D42C6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Поступления налогов, сборов и регулярных платежей за пользование природными  ресурсами  составили  </w:t>
      </w:r>
      <w:r w:rsidR="0014030C">
        <w:rPr>
          <w:rFonts w:ascii="Times New Roman" w:eastAsia="Times New Roman" w:hAnsi="Times New Roman" w:cs="Times New Roman"/>
          <w:sz w:val="28"/>
          <w:szCs w:val="28"/>
        </w:rPr>
        <w:t>137,27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или  10</w:t>
      </w:r>
      <w:r w:rsidR="0014030C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 утверждённого бюджета (в 2015</w:t>
      </w:r>
      <w:r w:rsidR="0014030C">
        <w:rPr>
          <w:rFonts w:ascii="Times New Roman" w:eastAsia="Times New Roman" w:hAnsi="Times New Roman" w:cs="Times New Roman"/>
          <w:sz w:val="28"/>
          <w:szCs w:val="28"/>
        </w:rPr>
        <w:t xml:space="preserve"> году – 100,1%, в 2014 году – 10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1,</w:t>
      </w:r>
      <w:r w:rsidR="0014030C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%). 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В течение 2016 года плановые назначения по поступлению налогов, сборов и регулярных платежей за пользование природными ресурсами были </w:t>
      </w:r>
      <w:r w:rsidR="0014030C">
        <w:rPr>
          <w:rFonts w:ascii="Times New Roman" w:eastAsia="Times New Roman" w:hAnsi="Times New Roman" w:cs="Times New Roman"/>
          <w:sz w:val="28"/>
          <w:szCs w:val="28"/>
        </w:rPr>
        <w:t xml:space="preserve">увеличены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на  </w:t>
      </w:r>
      <w:r w:rsidR="0014030C">
        <w:rPr>
          <w:rFonts w:ascii="Times New Roman" w:eastAsia="Times New Roman" w:hAnsi="Times New Roman" w:cs="Times New Roman"/>
          <w:sz w:val="28"/>
          <w:szCs w:val="28"/>
        </w:rPr>
        <w:t>133,27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или  </w:t>
      </w:r>
      <w:r w:rsidR="00580D8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F4797">
        <w:rPr>
          <w:rFonts w:ascii="Times New Roman" w:eastAsia="Times New Roman" w:hAnsi="Times New Roman" w:cs="Times New Roman"/>
          <w:sz w:val="28"/>
          <w:szCs w:val="28"/>
        </w:rPr>
        <w:t>3</w:t>
      </w:r>
      <w:r w:rsidR="00580D82">
        <w:rPr>
          <w:rFonts w:ascii="Times New Roman" w:eastAsia="Times New Roman" w:hAnsi="Times New Roman" w:cs="Times New Roman"/>
          <w:sz w:val="28"/>
          <w:szCs w:val="28"/>
        </w:rPr>
        <w:t>3,</w:t>
      </w:r>
      <w:r w:rsidR="00EF4797">
        <w:rPr>
          <w:rFonts w:ascii="Times New Roman" w:eastAsia="Times New Roman" w:hAnsi="Times New Roman" w:cs="Times New Roman"/>
          <w:sz w:val="28"/>
          <w:szCs w:val="28"/>
        </w:rPr>
        <w:t>3</w:t>
      </w:r>
      <w:r w:rsidR="00580D82">
        <w:rPr>
          <w:rFonts w:ascii="Times New Roman" w:eastAsia="Times New Roman" w:hAnsi="Times New Roman" w:cs="Times New Roman"/>
          <w:sz w:val="28"/>
          <w:szCs w:val="28"/>
        </w:rPr>
        <w:t xml:space="preserve"> раза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с  учётом  фактического  поступления  доходов.</w:t>
      </w:r>
    </w:p>
    <w:p w:rsid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Поступления  государственной  пошлины  составили  </w:t>
      </w:r>
      <w:r w:rsidR="00EF2851">
        <w:rPr>
          <w:rFonts w:ascii="Times New Roman" w:eastAsia="Times New Roman" w:hAnsi="Times New Roman" w:cs="Times New Roman"/>
          <w:sz w:val="28"/>
          <w:szCs w:val="28"/>
        </w:rPr>
        <w:t>1 711,39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10</w:t>
      </w:r>
      <w:r w:rsidR="00EF2851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,</w:t>
      </w:r>
      <w:r w:rsidR="00EF2851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 утверждённого бюджета (в 2015 году  –  1</w:t>
      </w:r>
      <w:r w:rsidR="00EF2851">
        <w:rPr>
          <w:rFonts w:ascii="Times New Roman" w:eastAsia="Times New Roman" w:hAnsi="Times New Roman" w:cs="Times New Roman"/>
          <w:sz w:val="28"/>
          <w:szCs w:val="28"/>
        </w:rPr>
        <w:t>77,4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%, в 2014 году –</w:t>
      </w:r>
      <w:r w:rsidR="00EF2851">
        <w:rPr>
          <w:rFonts w:ascii="Times New Roman" w:eastAsia="Times New Roman" w:hAnsi="Times New Roman" w:cs="Times New Roman"/>
          <w:sz w:val="28"/>
          <w:szCs w:val="28"/>
        </w:rPr>
        <w:t xml:space="preserve"> 99,9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%).</w:t>
      </w:r>
    </w:p>
    <w:p w:rsidR="00EF2851" w:rsidRDefault="00EF2851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Основная доля поступившего дохода 77,6% приходится на государственную пошлину по делам, рассматриваемым в судах общей юрисдикции, мировыми судьями (за исключением Верховного суда Российской Федерации), сумма составила 1 327,89 тыс. рублей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% утверждённого бюджета (в 2015 году – </w:t>
      </w:r>
      <w:r>
        <w:rPr>
          <w:rFonts w:ascii="Times New Roman" w:eastAsia="Times New Roman" w:hAnsi="Times New Roman" w:cs="Times New Roman"/>
          <w:sz w:val="28"/>
          <w:szCs w:val="28"/>
        </w:rPr>
        <w:t>229%, в 2014 году – 99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%).</w:t>
      </w:r>
    </w:p>
    <w:p w:rsidR="002D42C6" w:rsidRPr="007C12BA" w:rsidRDefault="007C12BA" w:rsidP="00525C87">
      <w:pPr>
        <w:autoSpaceDE w:val="0"/>
        <w:autoSpaceDN w:val="0"/>
        <w:adjustRightInd w:val="0"/>
        <w:spacing w:before="24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12BA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2D42C6" w:rsidRPr="007C12BA">
        <w:rPr>
          <w:rFonts w:ascii="Times New Roman" w:eastAsia="Times New Roman" w:hAnsi="Times New Roman" w:cs="Times New Roman"/>
          <w:b/>
          <w:sz w:val="28"/>
          <w:szCs w:val="28"/>
        </w:rPr>
        <w:t>.2.  Неналоговые доходы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Исполнение  бюджета  </w:t>
      </w:r>
      <w:r w:rsidR="007C12BA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по  неналоговым  доходам  за 2016 год составило </w:t>
      </w:r>
      <w:r w:rsidR="007C12BA">
        <w:rPr>
          <w:rFonts w:ascii="Times New Roman" w:eastAsia="Times New Roman" w:hAnsi="Times New Roman" w:cs="Times New Roman"/>
          <w:sz w:val="28"/>
          <w:szCs w:val="28"/>
        </w:rPr>
        <w:t>14 684,22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7C12BA">
        <w:rPr>
          <w:rFonts w:ascii="Times New Roman" w:eastAsia="Times New Roman" w:hAnsi="Times New Roman" w:cs="Times New Roman"/>
          <w:sz w:val="28"/>
          <w:szCs w:val="28"/>
        </w:rPr>
        <w:t>123,9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% утверждённого бюджета (за 2015 год – </w:t>
      </w:r>
      <w:r w:rsidR="007C12BA">
        <w:rPr>
          <w:rFonts w:ascii="Times New Roman" w:eastAsia="Times New Roman" w:hAnsi="Times New Roman" w:cs="Times New Roman"/>
          <w:sz w:val="28"/>
          <w:szCs w:val="28"/>
        </w:rPr>
        <w:t>111,06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%, за 2014 год – </w:t>
      </w:r>
      <w:r w:rsidR="007C12BA">
        <w:rPr>
          <w:rFonts w:ascii="Times New Roman" w:eastAsia="Times New Roman" w:hAnsi="Times New Roman" w:cs="Times New Roman"/>
          <w:sz w:val="28"/>
          <w:szCs w:val="28"/>
        </w:rPr>
        <w:t>118,1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%). 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В течение 2016 года плановые назначения по объёму неналоговых доходов были  </w:t>
      </w:r>
      <w:r w:rsidR="007C12BA">
        <w:rPr>
          <w:rFonts w:ascii="Times New Roman" w:eastAsia="Times New Roman" w:hAnsi="Times New Roman" w:cs="Times New Roman"/>
          <w:sz w:val="28"/>
          <w:szCs w:val="28"/>
        </w:rPr>
        <w:t>уменьшены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на  </w:t>
      </w:r>
      <w:r w:rsidR="007C12BA">
        <w:rPr>
          <w:rFonts w:ascii="Times New Roman" w:eastAsia="Times New Roman" w:hAnsi="Times New Roman" w:cs="Times New Roman"/>
          <w:sz w:val="28"/>
          <w:szCs w:val="28"/>
        </w:rPr>
        <w:t>968,26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или  на  </w:t>
      </w:r>
      <w:r w:rsidR="007C12BA">
        <w:rPr>
          <w:rFonts w:ascii="Times New Roman" w:eastAsia="Times New Roman" w:hAnsi="Times New Roman" w:cs="Times New Roman"/>
          <w:sz w:val="28"/>
          <w:szCs w:val="28"/>
        </w:rPr>
        <w:t>7,6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</w:t>
      </w:r>
      <w:r w:rsidR="00D527AE">
        <w:rPr>
          <w:rFonts w:ascii="Times New Roman" w:eastAsia="Times New Roman" w:hAnsi="Times New Roman" w:cs="Times New Roman"/>
          <w:sz w:val="28"/>
          <w:szCs w:val="28"/>
        </w:rPr>
        <w:t xml:space="preserve"> и составили сумму 11 851,95 тыс. рублей (первоначальный план – 12 820,21 тыс. рублей)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 w:rsidRPr="00D527AE">
        <w:rPr>
          <w:rFonts w:ascii="Times New Roman" w:eastAsia="Times New Roman" w:hAnsi="Times New Roman" w:cs="Times New Roman"/>
          <w:sz w:val="28"/>
          <w:szCs w:val="28"/>
        </w:rPr>
        <w:t xml:space="preserve">В  течение  2015  года плановые  назначения  по  объёму  неналоговых  доходов  были  </w:t>
      </w:r>
      <w:r w:rsidR="00D527AE" w:rsidRPr="00D527AE">
        <w:rPr>
          <w:rFonts w:ascii="Times New Roman" w:eastAsia="Times New Roman" w:hAnsi="Times New Roman" w:cs="Times New Roman"/>
          <w:sz w:val="28"/>
          <w:szCs w:val="28"/>
        </w:rPr>
        <w:t>уменьшены</w:t>
      </w:r>
      <w:r w:rsidRPr="00D527AE">
        <w:rPr>
          <w:rFonts w:ascii="Times New Roman" w:eastAsia="Times New Roman" w:hAnsi="Times New Roman" w:cs="Times New Roman"/>
          <w:sz w:val="28"/>
          <w:szCs w:val="28"/>
        </w:rPr>
        <w:t xml:space="preserve">  на</w:t>
      </w:r>
      <w:r w:rsidR="00D527AE" w:rsidRPr="00D527AE">
        <w:rPr>
          <w:rFonts w:ascii="Times New Roman" w:eastAsia="Times New Roman" w:hAnsi="Times New Roman" w:cs="Times New Roman"/>
          <w:sz w:val="28"/>
          <w:szCs w:val="28"/>
        </w:rPr>
        <w:t xml:space="preserve"> 1 875,84</w:t>
      </w:r>
      <w:r w:rsidRPr="00D527AE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D527AE" w:rsidRPr="00D527AE">
        <w:rPr>
          <w:rFonts w:ascii="Times New Roman" w:eastAsia="Times New Roman" w:hAnsi="Times New Roman" w:cs="Times New Roman"/>
          <w:sz w:val="28"/>
          <w:szCs w:val="28"/>
        </w:rPr>
        <w:t>на 15,3%, а</w:t>
      </w:r>
      <w:r w:rsidR="00D527AE">
        <w:rPr>
          <w:rFonts w:ascii="Times New Roman" w:eastAsia="Times New Roman" w:hAnsi="Times New Roman" w:cs="Times New Roman"/>
          <w:sz w:val="28"/>
          <w:szCs w:val="28"/>
        </w:rPr>
        <w:t xml:space="preserve"> исполнение составило 12 290,28 тыс. рублей или 100,1% от первоначального плана 2015 года, 118,1% от утвержденного плана 2015 года.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Доходы  от  использования  имущества,  находящегося  в </w:t>
      </w:r>
      <w:r w:rsidR="00A07636">
        <w:rPr>
          <w:rFonts w:ascii="Times New Roman" w:eastAsia="Times New Roman" w:hAnsi="Times New Roman" w:cs="Times New Roman"/>
          <w:sz w:val="28"/>
          <w:szCs w:val="28"/>
        </w:rPr>
        <w:t>муниципальной собственности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,  поступили  в  объёме </w:t>
      </w:r>
      <w:r w:rsidR="00A07636">
        <w:rPr>
          <w:rFonts w:ascii="Times New Roman" w:eastAsia="Times New Roman" w:hAnsi="Times New Roman" w:cs="Times New Roman"/>
          <w:sz w:val="28"/>
          <w:szCs w:val="28"/>
        </w:rPr>
        <w:t>9 067,45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A07636">
        <w:rPr>
          <w:rFonts w:ascii="Times New Roman" w:eastAsia="Times New Roman" w:hAnsi="Times New Roman" w:cs="Times New Roman"/>
          <w:sz w:val="28"/>
          <w:szCs w:val="28"/>
        </w:rPr>
        <w:t>120,3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% утверждённого бюджета (за 2015 год </w:t>
      </w:r>
      <w:r w:rsidR="00A07636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7636">
        <w:rPr>
          <w:rFonts w:ascii="Times New Roman" w:eastAsia="Times New Roman" w:hAnsi="Times New Roman" w:cs="Times New Roman"/>
          <w:sz w:val="28"/>
          <w:szCs w:val="28"/>
        </w:rPr>
        <w:t>107,2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%,</w:t>
      </w:r>
      <w:r w:rsidR="00A07636">
        <w:rPr>
          <w:rFonts w:ascii="Times New Roman" w:eastAsia="Times New Roman" w:hAnsi="Times New Roman" w:cs="Times New Roman"/>
          <w:sz w:val="28"/>
          <w:szCs w:val="28"/>
        </w:rPr>
        <w:t xml:space="preserve"> за 2014 год – 122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,</w:t>
      </w:r>
      <w:r w:rsidR="00A07636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%).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Значительную  долю </w:t>
      </w:r>
      <w:r w:rsidR="00880FDF">
        <w:rPr>
          <w:rFonts w:ascii="Times New Roman" w:eastAsia="Times New Roman" w:hAnsi="Times New Roman" w:cs="Times New Roman"/>
          <w:sz w:val="28"/>
          <w:szCs w:val="28"/>
        </w:rPr>
        <w:t>(</w:t>
      </w:r>
      <w:r w:rsidR="00A07636">
        <w:rPr>
          <w:rFonts w:ascii="Times New Roman" w:eastAsia="Times New Roman" w:hAnsi="Times New Roman" w:cs="Times New Roman"/>
          <w:sz w:val="28"/>
          <w:szCs w:val="28"/>
        </w:rPr>
        <w:t>93,1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</w:t>
      </w:r>
      <w:r w:rsidR="00880FD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в  поступлениях  доходов  от  использования имущества, находящегося в </w:t>
      </w:r>
      <w:r w:rsidR="00A0763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собственности, составляют доходы</w:t>
      </w:r>
      <w:r w:rsidR="00A07636">
        <w:rPr>
          <w:rFonts w:ascii="Times New Roman" w:eastAsia="Times New Roman" w:hAnsi="Times New Roman" w:cs="Times New Roman"/>
          <w:sz w:val="28"/>
          <w:szCs w:val="28"/>
        </w:rPr>
        <w:t>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 от продажи права на заключение договоров аренды указанных земельных участков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По состоянию на 1 января 2017 года поступление доходов </w:t>
      </w:r>
      <w:r w:rsidR="00A33BC8">
        <w:rPr>
          <w:rFonts w:ascii="Times New Roman" w:eastAsia="Times New Roman" w:hAnsi="Times New Roman" w:cs="Times New Roman"/>
          <w:sz w:val="28"/>
          <w:szCs w:val="28"/>
        </w:rPr>
        <w:t xml:space="preserve">в виде арендной платы за земельные участки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составило </w:t>
      </w:r>
      <w:r w:rsidR="00A33BC8">
        <w:rPr>
          <w:rFonts w:ascii="Times New Roman" w:eastAsia="Times New Roman" w:hAnsi="Times New Roman" w:cs="Times New Roman"/>
          <w:sz w:val="28"/>
          <w:szCs w:val="28"/>
        </w:rPr>
        <w:t>8 441,19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1</w:t>
      </w:r>
      <w:r w:rsidR="00A33BC8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,</w:t>
      </w:r>
      <w:r w:rsidR="00A33BC8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% утверждённого бюджета. По сравнению с 2015 годом поступления данных доходов </w:t>
      </w:r>
      <w:r w:rsidR="00A33BC8">
        <w:rPr>
          <w:rFonts w:ascii="Times New Roman" w:eastAsia="Times New Roman" w:hAnsi="Times New Roman" w:cs="Times New Roman"/>
          <w:sz w:val="28"/>
          <w:szCs w:val="28"/>
        </w:rPr>
        <w:t>увеличились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на 2</w:t>
      </w:r>
      <w:r w:rsidR="00A33BC8">
        <w:rPr>
          <w:rFonts w:ascii="Times New Roman" w:eastAsia="Times New Roman" w:hAnsi="Times New Roman" w:cs="Times New Roman"/>
          <w:sz w:val="28"/>
          <w:szCs w:val="28"/>
        </w:rPr>
        <w:t> 124,17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на</w:t>
      </w:r>
      <w:r w:rsidR="00A33BC8">
        <w:rPr>
          <w:rFonts w:ascii="Times New Roman" w:eastAsia="Times New Roman" w:hAnsi="Times New Roman" w:cs="Times New Roman"/>
          <w:sz w:val="28"/>
          <w:szCs w:val="28"/>
        </w:rPr>
        <w:t xml:space="preserve"> 33,6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>Перевыполнены  плановые  назначения  по  доход</w:t>
      </w:r>
      <w:r w:rsidR="00A33BC8"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33BC8">
        <w:rPr>
          <w:rFonts w:ascii="Times New Roman" w:eastAsia="Times New Roman" w:hAnsi="Times New Roman" w:cs="Times New Roman"/>
          <w:sz w:val="28"/>
          <w:szCs w:val="28"/>
        </w:rPr>
        <w:t>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–  на </w:t>
      </w:r>
      <w:r w:rsidR="00A33BC8">
        <w:rPr>
          <w:rFonts w:ascii="Times New Roman" w:eastAsia="Times New Roman" w:hAnsi="Times New Roman" w:cs="Times New Roman"/>
          <w:sz w:val="28"/>
          <w:szCs w:val="28"/>
        </w:rPr>
        <w:t>36,6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%  (плановые  назначения  –  </w:t>
      </w:r>
      <w:r w:rsidR="00A33BC8">
        <w:rPr>
          <w:rFonts w:ascii="Times New Roman" w:eastAsia="Times New Roman" w:hAnsi="Times New Roman" w:cs="Times New Roman"/>
          <w:sz w:val="28"/>
          <w:szCs w:val="28"/>
        </w:rPr>
        <w:t>422,00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рублей,  фактически  поступило  –</w:t>
      </w:r>
      <w:r w:rsidR="00A33BC8">
        <w:rPr>
          <w:rFonts w:ascii="Times New Roman" w:eastAsia="Times New Roman" w:hAnsi="Times New Roman" w:cs="Times New Roman"/>
          <w:sz w:val="28"/>
          <w:szCs w:val="28"/>
        </w:rPr>
        <w:t xml:space="preserve"> 576,39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A33BC8">
        <w:rPr>
          <w:rFonts w:ascii="Times New Roman" w:eastAsia="Times New Roman" w:hAnsi="Times New Roman" w:cs="Times New Roman"/>
          <w:sz w:val="28"/>
          <w:szCs w:val="28"/>
        </w:rPr>
        <w:t xml:space="preserve">  рублей).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Платежи  при  пользовании  природными  ресурсами  составили </w:t>
      </w:r>
      <w:r w:rsidR="008129E5">
        <w:rPr>
          <w:rFonts w:ascii="Times New Roman" w:eastAsia="Times New Roman" w:hAnsi="Times New Roman" w:cs="Times New Roman"/>
          <w:sz w:val="28"/>
          <w:szCs w:val="28"/>
        </w:rPr>
        <w:t>721,39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8129E5">
        <w:rPr>
          <w:rFonts w:ascii="Times New Roman" w:eastAsia="Times New Roman" w:hAnsi="Times New Roman" w:cs="Times New Roman"/>
          <w:sz w:val="28"/>
          <w:szCs w:val="28"/>
        </w:rPr>
        <w:t>126,3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% утверждённого бюджета   (за 2015 год  -  </w:t>
      </w:r>
      <w:r w:rsidR="008129E5">
        <w:rPr>
          <w:rFonts w:ascii="Times New Roman" w:eastAsia="Times New Roman" w:hAnsi="Times New Roman" w:cs="Times New Roman"/>
          <w:sz w:val="28"/>
          <w:szCs w:val="28"/>
        </w:rPr>
        <w:t>104,1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%, за 2014 год – </w:t>
      </w:r>
      <w:r w:rsidR="008129E5">
        <w:rPr>
          <w:rFonts w:ascii="Times New Roman" w:eastAsia="Times New Roman" w:hAnsi="Times New Roman" w:cs="Times New Roman"/>
          <w:sz w:val="28"/>
          <w:szCs w:val="28"/>
        </w:rPr>
        <w:t>101,8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%).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>Перевыполнены  плановые  бюджетные  назначения  по  видам платежей при пользовании природными ресурсами:</w:t>
      </w:r>
    </w:p>
    <w:p w:rsidR="002D42C6" w:rsidRPr="002D42C6" w:rsidRDefault="002C644F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8129E5">
        <w:rPr>
          <w:rFonts w:ascii="Times New Roman" w:eastAsia="Times New Roman" w:hAnsi="Times New Roman" w:cs="Times New Roman"/>
          <w:sz w:val="28"/>
          <w:szCs w:val="28"/>
        </w:rPr>
        <w:t>о плате за негативное воздействие на окружающую среду</w:t>
      </w:r>
      <w:r w:rsidR="002D42C6" w:rsidRPr="002D42C6">
        <w:rPr>
          <w:rFonts w:ascii="Times New Roman" w:eastAsia="Times New Roman" w:hAnsi="Times New Roman" w:cs="Times New Roman"/>
          <w:sz w:val="28"/>
          <w:szCs w:val="28"/>
        </w:rPr>
        <w:t xml:space="preserve"> – на 2</w:t>
      </w:r>
      <w:r w:rsidR="008129E5">
        <w:rPr>
          <w:rFonts w:ascii="Times New Roman" w:eastAsia="Times New Roman" w:hAnsi="Times New Roman" w:cs="Times New Roman"/>
          <w:sz w:val="28"/>
          <w:szCs w:val="28"/>
        </w:rPr>
        <w:t>6,3</w:t>
      </w:r>
      <w:r w:rsidR="002D42C6" w:rsidRPr="002D42C6">
        <w:rPr>
          <w:rFonts w:ascii="Times New Roman" w:eastAsia="Times New Roman" w:hAnsi="Times New Roman" w:cs="Times New Roman"/>
          <w:sz w:val="28"/>
          <w:szCs w:val="28"/>
        </w:rPr>
        <w:t xml:space="preserve">%  (плановые  назначения  –  </w:t>
      </w:r>
      <w:r w:rsidR="008129E5">
        <w:rPr>
          <w:rFonts w:ascii="Times New Roman" w:eastAsia="Times New Roman" w:hAnsi="Times New Roman" w:cs="Times New Roman"/>
          <w:sz w:val="28"/>
          <w:szCs w:val="28"/>
        </w:rPr>
        <w:t>571,05</w:t>
      </w:r>
      <w:r w:rsidR="002D42C6"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рублей,  фактически поступило  –</w:t>
      </w:r>
      <w:r w:rsidR="008129E5">
        <w:rPr>
          <w:rFonts w:ascii="Times New Roman" w:eastAsia="Times New Roman" w:hAnsi="Times New Roman" w:cs="Times New Roman"/>
          <w:sz w:val="28"/>
          <w:szCs w:val="28"/>
        </w:rPr>
        <w:t xml:space="preserve"> 721,39</w:t>
      </w:r>
      <w:r w:rsidR="002D42C6"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рублей);</w:t>
      </w:r>
    </w:p>
    <w:p w:rsid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по  плате  за  </w:t>
      </w:r>
      <w:r w:rsidR="008129E5">
        <w:rPr>
          <w:rFonts w:ascii="Times New Roman" w:eastAsia="Times New Roman" w:hAnsi="Times New Roman" w:cs="Times New Roman"/>
          <w:sz w:val="28"/>
          <w:szCs w:val="28"/>
        </w:rPr>
        <w:t xml:space="preserve">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</w:t>
      </w:r>
      <w:r w:rsidR="001F0D65">
        <w:rPr>
          <w:rFonts w:ascii="Times New Roman" w:eastAsia="Times New Roman" w:hAnsi="Times New Roman" w:cs="Times New Roman"/>
          <w:sz w:val="28"/>
          <w:szCs w:val="28"/>
        </w:rPr>
        <w:t>Российской Федерации</w:t>
      </w:r>
      <w:r w:rsidR="008129E5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–  на  </w:t>
      </w:r>
      <w:r w:rsidR="001F0D6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,8% (плановые  назначения  –  </w:t>
      </w:r>
      <w:r w:rsidR="001F0D65">
        <w:rPr>
          <w:rFonts w:ascii="Times New Roman" w:eastAsia="Times New Roman" w:hAnsi="Times New Roman" w:cs="Times New Roman"/>
          <w:sz w:val="28"/>
          <w:szCs w:val="28"/>
        </w:rPr>
        <w:t>80,50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рублей,  фактически  поступило  –  </w:t>
      </w:r>
      <w:r w:rsidR="001F0D65">
        <w:rPr>
          <w:rFonts w:ascii="Times New Roman" w:eastAsia="Times New Roman" w:hAnsi="Times New Roman" w:cs="Times New Roman"/>
          <w:sz w:val="28"/>
          <w:szCs w:val="28"/>
        </w:rPr>
        <w:t>84,4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1F0D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рублей);</w:t>
      </w:r>
    </w:p>
    <w:p w:rsidR="001F0D65" w:rsidRDefault="001F0D65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по  плате  за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выбросы загрязняющих веществ в атмосферный воздух передвижными объектами – на 103,6%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(плановые  назначения  –  </w:t>
      </w:r>
      <w:r>
        <w:rPr>
          <w:rFonts w:ascii="Times New Roman" w:eastAsia="Times New Roman" w:hAnsi="Times New Roman" w:cs="Times New Roman"/>
          <w:sz w:val="28"/>
          <w:szCs w:val="28"/>
        </w:rPr>
        <w:t>40,00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рублей,  фактически  поступило  –  </w:t>
      </w:r>
      <w:r>
        <w:rPr>
          <w:rFonts w:ascii="Times New Roman" w:eastAsia="Times New Roman" w:hAnsi="Times New Roman" w:cs="Times New Roman"/>
          <w:sz w:val="28"/>
          <w:szCs w:val="28"/>
        </w:rPr>
        <w:t>81,5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рублей);</w:t>
      </w:r>
    </w:p>
    <w:p w:rsidR="001F0D65" w:rsidRPr="002D42C6" w:rsidRDefault="001F0D65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плате за размещение отходов производства и потребления – на 23,3%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(плановые  назначения  –  </w:t>
      </w:r>
      <w:r>
        <w:rPr>
          <w:rFonts w:ascii="Times New Roman" w:eastAsia="Times New Roman" w:hAnsi="Times New Roman" w:cs="Times New Roman"/>
          <w:sz w:val="28"/>
          <w:szCs w:val="28"/>
        </w:rPr>
        <w:t>450,50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рублей,  фактически  поступило  –  </w:t>
      </w:r>
      <w:r>
        <w:rPr>
          <w:rFonts w:ascii="Times New Roman" w:eastAsia="Times New Roman" w:hAnsi="Times New Roman" w:cs="Times New Roman"/>
          <w:sz w:val="28"/>
          <w:szCs w:val="28"/>
        </w:rPr>
        <w:t>555,51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рублей)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69463F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69463F" w:rsidRPr="002D42C6">
        <w:rPr>
          <w:rFonts w:ascii="Times New Roman" w:eastAsia="Times New Roman" w:hAnsi="Times New Roman" w:cs="Times New Roman"/>
          <w:sz w:val="28"/>
          <w:szCs w:val="28"/>
        </w:rPr>
        <w:t>лавны</w:t>
      </w:r>
      <w:r w:rsidR="0069463F">
        <w:rPr>
          <w:rFonts w:ascii="Times New Roman" w:eastAsia="Times New Roman" w:hAnsi="Times New Roman" w:cs="Times New Roman"/>
          <w:sz w:val="28"/>
          <w:szCs w:val="28"/>
        </w:rPr>
        <w:t>м</w:t>
      </w:r>
      <w:r w:rsidR="0069463F" w:rsidRPr="002D42C6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администратор</w:t>
      </w:r>
      <w:r w:rsidR="0069463F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69463F" w:rsidRPr="002D42C6">
        <w:rPr>
          <w:rFonts w:ascii="Times New Roman" w:eastAsia="Times New Roman" w:hAnsi="Times New Roman" w:cs="Times New Roman"/>
          <w:sz w:val="28"/>
          <w:szCs w:val="28"/>
        </w:rPr>
        <w:t xml:space="preserve"> доходов</w:t>
      </w:r>
      <w:r w:rsidR="0069463F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69463F" w:rsidRPr="002D42C6">
        <w:rPr>
          <w:rFonts w:ascii="Times New Roman" w:eastAsia="Times New Roman" w:hAnsi="Times New Roman" w:cs="Times New Roman"/>
          <w:sz w:val="28"/>
          <w:szCs w:val="28"/>
        </w:rPr>
        <w:t>латеж</w:t>
      </w:r>
      <w:r w:rsidR="0069463F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69463F" w:rsidRPr="002D42C6">
        <w:rPr>
          <w:rFonts w:ascii="Times New Roman" w:eastAsia="Times New Roman" w:hAnsi="Times New Roman" w:cs="Times New Roman"/>
          <w:sz w:val="28"/>
          <w:szCs w:val="28"/>
        </w:rPr>
        <w:t xml:space="preserve">  при  пользовании  природными  ресурсами</w:t>
      </w:r>
      <w:r w:rsidR="0069463F">
        <w:rPr>
          <w:rFonts w:ascii="Times New Roman" w:eastAsia="Times New Roman" w:hAnsi="Times New Roman" w:cs="Times New Roman"/>
          <w:sz w:val="28"/>
          <w:szCs w:val="28"/>
        </w:rPr>
        <w:t xml:space="preserve"> является </w:t>
      </w:r>
      <w:r w:rsidR="0069463F" w:rsidRPr="008129E5">
        <w:rPr>
          <w:rFonts w:ascii="Times New Roman" w:eastAsia="Times New Roman" w:hAnsi="Times New Roman" w:cs="Times New Roman"/>
          <w:sz w:val="28"/>
          <w:szCs w:val="28"/>
        </w:rPr>
        <w:t>Управление Федеральной службы по надзору в сфере природопользования (Росприроднадзор) по Алтайскому краю и Республике Алтай</w:t>
      </w:r>
      <w:r w:rsidR="0069463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>В  течение  2016  года  плановые  показатели  по  платежам  при  пользовании недрами,  в  состав  которых  входят  вышеперечисленные  виды  платежей,  были</w:t>
      </w:r>
      <w:r w:rsidR="001F0D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увеличены  на  </w:t>
      </w:r>
      <w:r w:rsidR="00B25918">
        <w:rPr>
          <w:rFonts w:ascii="Times New Roman" w:eastAsia="Times New Roman" w:hAnsi="Times New Roman" w:cs="Times New Roman"/>
          <w:sz w:val="28"/>
          <w:szCs w:val="28"/>
        </w:rPr>
        <w:t>150,34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рублей,  утверждены  в  объёме  </w:t>
      </w:r>
      <w:r w:rsidR="001F0D65">
        <w:rPr>
          <w:rFonts w:ascii="Times New Roman" w:eastAsia="Times New Roman" w:hAnsi="Times New Roman" w:cs="Times New Roman"/>
          <w:sz w:val="28"/>
          <w:szCs w:val="28"/>
        </w:rPr>
        <w:t>571,05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рублей,  однако  фактическое</w:t>
      </w:r>
      <w:r w:rsidR="001F0D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поступление  указанных  платежей  (</w:t>
      </w:r>
      <w:r w:rsidR="001F0D65">
        <w:rPr>
          <w:rFonts w:ascii="Times New Roman" w:eastAsia="Times New Roman" w:hAnsi="Times New Roman" w:cs="Times New Roman"/>
          <w:sz w:val="28"/>
          <w:szCs w:val="28"/>
        </w:rPr>
        <w:t>721,39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рублей)  превысило  плановые назначения на </w:t>
      </w:r>
      <w:r w:rsidR="001F0D65">
        <w:rPr>
          <w:rFonts w:ascii="Times New Roman" w:eastAsia="Times New Roman" w:hAnsi="Times New Roman" w:cs="Times New Roman"/>
          <w:sz w:val="28"/>
          <w:szCs w:val="28"/>
        </w:rPr>
        <w:t>26,3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</w:t>
      </w:r>
      <w:r w:rsidR="001F0D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Доходы  от  оказания  платных  услуг  (работ)  и  компенсации  затрат государства  в  2016  году  составили  </w:t>
      </w:r>
      <w:r w:rsidR="00B25918">
        <w:rPr>
          <w:rFonts w:ascii="Times New Roman" w:eastAsia="Times New Roman" w:hAnsi="Times New Roman" w:cs="Times New Roman"/>
          <w:sz w:val="28"/>
          <w:szCs w:val="28"/>
        </w:rPr>
        <w:t>794,71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или  </w:t>
      </w:r>
      <w:r w:rsidR="00B25918">
        <w:rPr>
          <w:rFonts w:ascii="Times New Roman" w:eastAsia="Times New Roman" w:hAnsi="Times New Roman" w:cs="Times New Roman"/>
          <w:sz w:val="28"/>
          <w:szCs w:val="28"/>
        </w:rPr>
        <w:t>185,4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</w:t>
      </w:r>
      <w:r w:rsidR="00B259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утверждённого бюджета (за 2015 год </w:t>
      </w:r>
      <w:r w:rsidR="00B25918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5918">
        <w:rPr>
          <w:rFonts w:ascii="Times New Roman" w:eastAsia="Times New Roman" w:hAnsi="Times New Roman" w:cs="Times New Roman"/>
          <w:sz w:val="28"/>
          <w:szCs w:val="28"/>
        </w:rPr>
        <w:t>142,6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%, за 2014 год – 1</w:t>
      </w:r>
      <w:r w:rsidR="00B25918"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%).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>Перевыполнены  плановые  бюджетные  назначения  по  прочим  доходам  от</w:t>
      </w:r>
      <w:r w:rsidR="00B52C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компенсации затрат бюджетов </w:t>
      </w:r>
      <w:r w:rsidR="00B52CE5">
        <w:rPr>
          <w:rFonts w:ascii="Times New Roman" w:eastAsia="Times New Roman" w:hAnsi="Times New Roman" w:cs="Times New Roman"/>
          <w:sz w:val="28"/>
          <w:szCs w:val="28"/>
        </w:rPr>
        <w:t>муниципальных районов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– на </w:t>
      </w:r>
      <w:r w:rsidR="00D04547">
        <w:rPr>
          <w:rFonts w:ascii="Times New Roman" w:eastAsia="Times New Roman" w:hAnsi="Times New Roman" w:cs="Times New Roman"/>
          <w:sz w:val="28"/>
          <w:szCs w:val="28"/>
        </w:rPr>
        <w:t>365,94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D045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рублей  или  на  </w:t>
      </w:r>
      <w:r w:rsidR="00D04547">
        <w:rPr>
          <w:rFonts w:ascii="Times New Roman" w:eastAsia="Times New Roman" w:hAnsi="Times New Roman" w:cs="Times New Roman"/>
          <w:sz w:val="28"/>
          <w:szCs w:val="28"/>
        </w:rPr>
        <w:t>143,2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%  (плановые  назначения  –  </w:t>
      </w:r>
      <w:r w:rsidR="00D04547">
        <w:rPr>
          <w:rFonts w:ascii="Times New Roman" w:eastAsia="Times New Roman" w:hAnsi="Times New Roman" w:cs="Times New Roman"/>
          <w:sz w:val="28"/>
          <w:szCs w:val="28"/>
        </w:rPr>
        <w:t>255,50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рублей,  фактически поступило – </w:t>
      </w:r>
      <w:r w:rsidR="00D04547">
        <w:rPr>
          <w:rFonts w:ascii="Times New Roman" w:eastAsia="Times New Roman" w:hAnsi="Times New Roman" w:cs="Times New Roman"/>
          <w:sz w:val="28"/>
          <w:szCs w:val="28"/>
        </w:rPr>
        <w:t>621,44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рублей).</w:t>
      </w:r>
    </w:p>
    <w:p w:rsidR="002D42C6" w:rsidRPr="002D42C6" w:rsidRDefault="002D42C6" w:rsidP="00D045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В  течение  2016  года  были  скорректированы  плановые  назначения  по доходам от оказания платных услуг (работ) и компенсации затрат государства в </w:t>
      </w:r>
      <w:r w:rsidR="00D04547">
        <w:rPr>
          <w:rFonts w:ascii="Times New Roman" w:eastAsia="Times New Roman" w:hAnsi="Times New Roman" w:cs="Times New Roman"/>
          <w:sz w:val="28"/>
          <w:szCs w:val="28"/>
        </w:rPr>
        <w:t xml:space="preserve">сторону уменьшения на 2 931,90 тыс. рублей  до суммы 428,77 тыс. рублей (первоначальный план – 3 360,67 тыс. рублей), однако фактическое поступление (794,71 тыс. рублей) на 85% </w:t>
      </w:r>
      <w:r w:rsidR="00D04547" w:rsidRPr="002D42C6">
        <w:rPr>
          <w:rFonts w:ascii="Times New Roman" w:eastAsia="Times New Roman" w:hAnsi="Times New Roman" w:cs="Times New Roman"/>
          <w:sz w:val="28"/>
          <w:szCs w:val="28"/>
        </w:rPr>
        <w:t>превысило  плановые назначения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>Доходы  от  продажи  материальных  и  нематериальных  активов</w:t>
      </w:r>
      <w:r w:rsidR="00D555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составили </w:t>
      </w:r>
      <w:r w:rsidR="00D55506">
        <w:rPr>
          <w:rFonts w:ascii="Times New Roman" w:eastAsia="Times New Roman" w:hAnsi="Times New Roman" w:cs="Times New Roman"/>
          <w:sz w:val="28"/>
          <w:szCs w:val="28"/>
        </w:rPr>
        <w:t>1 952,24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D55506">
        <w:rPr>
          <w:rFonts w:ascii="Times New Roman" w:eastAsia="Times New Roman" w:hAnsi="Times New Roman" w:cs="Times New Roman"/>
          <w:sz w:val="28"/>
          <w:szCs w:val="28"/>
        </w:rPr>
        <w:t>111,6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  утверждённого бюджета  (за 2015 год  –</w:t>
      </w:r>
      <w:r w:rsidR="00D55506">
        <w:rPr>
          <w:rFonts w:ascii="Times New Roman" w:eastAsia="Times New Roman" w:hAnsi="Times New Roman" w:cs="Times New Roman"/>
          <w:sz w:val="28"/>
          <w:szCs w:val="28"/>
        </w:rPr>
        <w:t xml:space="preserve"> 101,7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%, за 2014 год – 1</w:t>
      </w:r>
      <w:r w:rsidR="00D55506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4,</w:t>
      </w:r>
      <w:r w:rsidR="000C589A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%)</w:t>
      </w:r>
      <w:r w:rsidR="000C589A">
        <w:rPr>
          <w:rFonts w:ascii="Times New Roman" w:eastAsia="Times New Roman" w:hAnsi="Times New Roman" w:cs="Times New Roman"/>
          <w:sz w:val="28"/>
          <w:szCs w:val="28"/>
        </w:rPr>
        <w:t>, платежи поступали от продажи земельных участков, государственная собственность на которые не разграничена и которые расположены в границах сельских поселений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2469A" w:rsidRDefault="002D42C6" w:rsidP="000C5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Поступление  штрафов,  санкций,  возмещения  ущерба  составило </w:t>
      </w:r>
      <w:r w:rsidR="000C589A">
        <w:rPr>
          <w:rFonts w:ascii="Times New Roman" w:eastAsia="Times New Roman" w:hAnsi="Times New Roman" w:cs="Times New Roman"/>
          <w:sz w:val="28"/>
          <w:szCs w:val="28"/>
        </w:rPr>
        <w:t>2032,81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рублей,  при  этом  выполнение  плановых  бюджетных  назначений составило  </w:t>
      </w:r>
      <w:r w:rsidR="000C589A">
        <w:rPr>
          <w:rFonts w:ascii="Times New Roman" w:eastAsia="Times New Roman" w:hAnsi="Times New Roman" w:cs="Times New Roman"/>
          <w:sz w:val="28"/>
          <w:szCs w:val="28"/>
        </w:rPr>
        <w:t>130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%  (исполнение  за  2015  год  составило  </w:t>
      </w:r>
      <w:r w:rsidR="000C589A">
        <w:rPr>
          <w:rFonts w:ascii="Times New Roman" w:eastAsia="Times New Roman" w:hAnsi="Times New Roman" w:cs="Times New Roman"/>
          <w:sz w:val="28"/>
          <w:szCs w:val="28"/>
        </w:rPr>
        <w:t>142,7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  утверждённого</w:t>
      </w:r>
      <w:r w:rsidR="000C58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бюджета,  за  2014  год  -  </w:t>
      </w:r>
      <w:r w:rsidR="000C589A">
        <w:rPr>
          <w:rFonts w:ascii="Times New Roman" w:eastAsia="Times New Roman" w:hAnsi="Times New Roman" w:cs="Times New Roman"/>
          <w:sz w:val="28"/>
          <w:szCs w:val="28"/>
        </w:rPr>
        <w:t>101,5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%).  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Не  </w:t>
      </w:r>
      <w:r w:rsidR="000C589A">
        <w:rPr>
          <w:rFonts w:ascii="Times New Roman" w:eastAsia="Times New Roman" w:hAnsi="Times New Roman" w:cs="Times New Roman"/>
          <w:sz w:val="28"/>
          <w:szCs w:val="28"/>
        </w:rPr>
        <w:t>планиров</w:t>
      </w:r>
      <w:r w:rsidR="00C2469A">
        <w:rPr>
          <w:rFonts w:ascii="Times New Roman" w:eastAsia="Times New Roman" w:hAnsi="Times New Roman" w:cs="Times New Roman"/>
          <w:sz w:val="28"/>
          <w:szCs w:val="28"/>
        </w:rPr>
        <w:t xml:space="preserve">ались в бюджете муниципального образования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доход</w:t>
      </w:r>
      <w:r w:rsidR="00C2469A">
        <w:rPr>
          <w:rFonts w:ascii="Times New Roman" w:eastAsia="Times New Roman" w:hAnsi="Times New Roman" w:cs="Times New Roman"/>
          <w:sz w:val="28"/>
          <w:szCs w:val="28"/>
        </w:rPr>
        <w:t>ы по денежным взысканиям, налагаемы</w:t>
      </w:r>
      <w:r w:rsidR="00B7157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2469A">
        <w:rPr>
          <w:rFonts w:ascii="Times New Roman" w:eastAsia="Times New Roman" w:hAnsi="Times New Roman" w:cs="Times New Roman"/>
          <w:sz w:val="28"/>
          <w:szCs w:val="28"/>
        </w:rPr>
        <w:t xml:space="preserve">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7157F">
        <w:rPr>
          <w:rFonts w:ascii="Times New Roman" w:eastAsia="Times New Roman" w:hAnsi="Times New Roman" w:cs="Times New Roman"/>
          <w:sz w:val="28"/>
          <w:szCs w:val="28"/>
        </w:rPr>
        <w:t>при этом поступление по ним составило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157F">
        <w:rPr>
          <w:rFonts w:ascii="Times New Roman" w:eastAsia="Times New Roman" w:hAnsi="Times New Roman" w:cs="Times New Roman"/>
          <w:sz w:val="28"/>
          <w:szCs w:val="28"/>
        </w:rPr>
        <w:t>200,42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</w:t>
      </w:r>
      <w:r w:rsidR="00B715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рублей.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При  внесении  изменений  в  бюджет  в  течение  2016  года плановые  назначения  по  </w:t>
      </w:r>
      <w:r w:rsidR="00B7157F" w:rsidRPr="002D42C6">
        <w:rPr>
          <w:rFonts w:ascii="Times New Roman" w:eastAsia="Times New Roman" w:hAnsi="Times New Roman" w:cs="Times New Roman"/>
          <w:sz w:val="28"/>
          <w:szCs w:val="28"/>
        </w:rPr>
        <w:t>штраф</w:t>
      </w:r>
      <w:r w:rsidR="00B7157F">
        <w:rPr>
          <w:rFonts w:ascii="Times New Roman" w:eastAsia="Times New Roman" w:hAnsi="Times New Roman" w:cs="Times New Roman"/>
          <w:sz w:val="28"/>
          <w:szCs w:val="28"/>
        </w:rPr>
        <w:t>ам</w:t>
      </w:r>
      <w:r w:rsidR="00B7157F" w:rsidRPr="002D42C6">
        <w:rPr>
          <w:rFonts w:ascii="Times New Roman" w:eastAsia="Times New Roman" w:hAnsi="Times New Roman" w:cs="Times New Roman"/>
          <w:sz w:val="28"/>
          <w:szCs w:val="28"/>
        </w:rPr>
        <w:t>,  санкци</w:t>
      </w:r>
      <w:r w:rsidR="00B7157F">
        <w:rPr>
          <w:rFonts w:ascii="Times New Roman" w:eastAsia="Times New Roman" w:hAnsi="Times New Roman" w:cs="Times New Roman"/>
          <w:sz w:val="28"/>
          <w:szCs w:val="28"/>
        </w:rPr>
        <w:t>ям</w:t>
      </w:r>
      <w:r w:rsidR="00B7157F" w:rsidRPr="002D42C6">
        <w:rPr>
          <w:rFonts w:ascii="Times New Roman" w:eastAsia="Times New Roman" w:hAnsi="Times New Roman" w:cs="Times New Roman"/>
          <w:sz w:val="28"/>
          <w:szCs w:val="28"/>
        </w:rPr>
        <w:t>,  возмещения</w:t>
      </w:r>
      <w:r w:rsidR="00B7157F">
        <w:rPr>
          <w:rFonts w:ascii="Times New Roman" w:eastAsia="Times New Roman" w:hAnsi="Times New Roman" w:cs="Times New Roman"/>
          <w:sz w:val="28"/>
          <w:szCs w:val="28"/>
        </w:rPr>
        <w:t>м</w:t>
      </w:r>
      <w:r w:rsidR="00B7157F" w:rsidRPr="002D42C6">
        <w:rPr>
          <w:rFonts w:ascii="Times New Roman" w:eastAsia="Times New Roman" w:hAnsi="Times New Roman" w:cs="Times New Roman"/>
          <w:sz w:val="28"/>
          <w:szCs w:val="28"/>
        </w:rPr>
        <w:t xml:space="preserve">  ущерба 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увеличены на </w:t>
      </w:r>
      <w:r w:rsidR="00B7157F">
        <w:rPr>
          <w:rFonts w:ascii="Times New Roman" w:eastAsia="Times New Roman" w:hAnsi="Times New Roman" w:cs="Times New Roman"/>
          <w:sz w:val="28"/>
          <w:szCs w:val="28"/>
        </w:rPr>
        <w:t>855,81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B7157F">
        <w:rPr>
          <w:rFonts w:ascii="Times New Roman" w:eastAsia="Times New Roman" w:hAnsi="Times New Roman" w:cs="Times New Roman"/>
          <w:sz w:val="28"/>
          <w:szCs w:val="28"/>
        </w:rPr>
        <w:t xml:space="preserve"> или на </w:t>
      </w:r>
      <w:r w:rsidR="006B7191">
        <w:rPr>
          <w:rFonts w:ascii="Times New Roman" w:eastAsia="Times New Roman" w:hAnsi="Times New Roman" w:cs="Times New Roman"/>
          <w:sz w:val="28"/>
          <w:szCs w:val="28"/>
        </w:rPr>
        <w:t xml:space="preserve">72,7% </w:t>
      </w:r>
      <w:r w:rsidR="00B7157F">
        <w:rPr>
          <w:rFonts w:ascii="Times New Roman" w:eastAsia="Times New Roman" w:hAnsi="Times New Roman" w:cs="Times New Roman"/>
          <w:sz w:val="28"/>
          <w:szCs w:val="28"/>
        </w:rPr>
        <w:t>(первоначальный план – 1 177,00 тыс. рублей)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>Учитывая  изложенное  необходимо  отметить,  что,  несмотря  на</w:t>
      </w:r>
      <w:r w:rsidR="000C58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корректировку  в  течение  2016  года  плановых  назначений  по  отдельным  видам</w:t>
      </w:r>
      <w:r w:rsidR="000C58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5C87">
        <w:rPr>
          <w:rFonts w:ascii="Times New Roman" w:eastAsia="Times New Roman" w:hAnsi="Times New Roman" w:cs="Times New Roman"/>
          <w:sz w:val="28"/>
          <w:szCs w:val="28"/>
        </w:rPr>
        <w:t xml:space="preserve">налоговых и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неналоговых  доходов,  объём  поступлений  </w:t>
      </w:r>
      <w:r w:rsidR="00525C87">
        <w:rPr>
          <w:rFonts w:ascii="Times New Roman" w:eastAsia="Times New Roman" w:hAnsi="Times New Roman" w:cs="Times New Roman"/>
          <w:sz w:val="28"/>
          <w:szCs w:val="28"/>
        </w:rPr>
        <w:t xml:space="preserve">налоговых и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неналоговых  доходов  превысил  плановые  назначения,  что  характеризует  неудовлетворительное  качество  планирования</w:t>
      </w:r>
      <w:r w:rsidR="000C58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данных доходов главными администраторами доходов. </w:t>
      </w:r>
    </w:p>
    <w:p w:rsidR="002D42C6" w:rsidRPr="002D42C6" w:rsidRDefault="00525C87" w:rsidP="00525C87">
      <w:pPr>
        <w:autoSpaceDE w:val="0"/>
        <w:autoSpaceDN w:val="0"/>
        <w:adjustRightInd w:val="0"/>
        <w:spacing w:before="24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2D42C6" w:rsidRPr="002D42C6">
        <w:rPr>
          <w:rFonts w:ascii="Times New Roman" w:eastAsia="Times New Roman" w:hAnsi="Times New Roman" w:cs="Times New Roman"/>
          <w:sz w:val="28"/>
          <w:szCs w:val="28"/>
        </w:rPr>
        <w:t xml:space="preserve">.3.  </w:t>
      </w:r>
      <w:r w:rsidR="002D42C6" w:rsidRPr="00525C87">
        <w:rPr>
          <w:rFonts w:ascii="Times New Roman" w:eastAsia="Times New Roman" w:hAnsi="Times New Roman" w:cs="Times New Roman"/>
          <w:b/>
          <w:sz w:val="28"/>
          <w:szCs w:val="28"/>
        </w:rPr>
        <w:t>Безвозмездные поступления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Исполнение  бюджета  </w:t>
      </w:r>
      <w:r w:rsidR="008B645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по  безвозмездным</w:t>
      </w:r>
      <w:r w:rsidR="008B64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поступлениям составило: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за  2016 год  -  </w:t>
      </w:r>
      <w:r w:rsidR="008B645D">
        <w:rPr>
          <w:rFonts w:ascii="Times New Roman" w:eastAsia="Times New Roman" w:hAnsi="Times New Roman" w:cs="Times New Roman"/>
          <w:sz w:val="28"/>
          <w:szCs w:val="28"/>
        </w:rPr>
        <w:t>403 941,74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или  </w:t>
      </w:r>
      <w:r w:rsidR="00ED0467">
        <w:rPr>
          <w:rFonts w:ascii="Times New Roman" w:eastAsia="Times New Roman" w:hAnsi="Times New Roman" w:cs="Times New Roman"/>
          <w:sz w:val="28"/>
          <w:szCs w:val="28"/>
        </w:rPr>
        <w:t>99,9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  утверждённого  бюджета</w:t>
      </w:r>
      <w:r w:rsidR="008B64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(</w:t>
      </w:r>
      <w:r w:rsidR="008B645D">
        <w:rPr>
          <w:rFonts w:ascii="Times New Roman" w:eastAsia="Times New Roman" w:hAnsi="Times New Roman" w:cs="Times New Roman"/>
          <w:sz w:val="28"/>
          <w:szCs w:val="28"/>
        </w:rPr>
        <w:t>403 944,10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рублей); 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за  2015  год  –  </w:t>
      </w:r>
      <w:r w:rsidR="008B645D">
        <w:rPr>
          <w:rFonts w:ascii="Times New Roman" w:eastAsia="Times New Roman" w:hAnsi="Times New Roman" w:cs="Times New Roman"/>
          <w:sz w:val="28"/>
          <w:szCs w:val="28"/>
        </w:rPr>
        <w:t>411 168,74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тыс.  рублей  или  </w:t>
      </w:r>
      <w:r w:rsidR="008B645D">
        <w:rPr>
          <w:rFonts w:ascii="Times New Roman" w:eastAsia="Times New Roman" w:hAnsi="Times New Roman" w:cs="Times New Roman"/>
          <w:sz w:val="28"/>
          <w:szCs w:val="28"/>
        </w:rPr>
        <w:t>94,4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  утверждённого  бюджета</w:t>
      </w:r>
      <w:r w:rsidR="008B64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(</w:t>
      </w:r>
      <w:r w:rsidR="008B645D">
        <w:rPr>
          <w:rFonts w:ascii="Times New Roman" w:eastAsia="Times New Roman" w:hAnsi="Times New Roman" w:cs="Times New Roman"/>
          <w:sz w:val="28"/>
          <w:szCs w:val="28"/>
        </w:rPr>
        <w:t>435 568,74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рублей);</w:t>
      </w:r>
    </w:p>
    <w:p w:rsidR="002D42C6" w:rsidRPr="002D42C6" w:rsidRDefault="00ED0467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 2014  год  –  470 743,73 тыс.  рублей  или  99,9</w:t>
      </w:r>
      <w:r w:rsidR="002D42C6" w:rsidRPr="002D42C6">
        <w:rPr>
          <w:rFonts w:ascii="Times New Roman" w:eastAsia="Times New Roman" w:hAnsi="Times New Roman" w:cs="Times New Roman"/>
          <w:sz w:val="28"/>
          <w:szCs w:val="28"/>
        </w:rPr>
        <w:t>%  утверждённого  бюджета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42C6" w:rsidRPr="002D42C6"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>470 823,82</w:t>
      </w:r>
      <w:r w:rsidR="002D42C6"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рублей).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>В  течение  2016  года  объём  плановых  бюджетных  назначений  по</w:t>
      </w:r>
      <w:r w:rsidR="00ED04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безвозмездным  поступлениям  был  увеличен  на  </w:t>
      </w:r>
      <w:r w:rsidR="00ED0467">
        <w:rPr>
          <w:rFonts w:ascii="Times New Roman" w:eastAsia="Times New Roman" w:hAnsi="Times New Roman" w:cs="Times New Roman"/>
          <w:sz w:val="28"/>
          <w:szCs w:val="28"/>
        </w:rPr>
        <w:t>63 053,20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или  </w:t>
      </w:r>
      <w:r w:rsidR="00ED0467">
        <w:rPr>
          <w:rFonts w:ascii="Times New Roman" w:eastAsia="Times New Roman" w:hAnsi="Times New Roman" w:cs="Times New Roman"/>
          <w:sz w:val="28"/>
          <w:szCs w:val="28"/>
        </w:rPr>
        <w:t>на 18,5%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>В  отчётном  периоде  объём  безвозмездных  поступлений  в  бюджет</w:t>
      </w:r>
      <w:r w:rsidR="00ED046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без  учёта  возврата  средств  в  </w:t>
      </w:r>
      <w:r w:rsidR="00ED0467">
        <w:rPr>
          <w:rFonts w:ascii="Times New Roman" w:eastAsia="Times New Roman" w:hAnsi="Times New Roman" w:cs="Times New Roman"/>
          <w:sz w:val="28"/>
          <w:szCs w:val="28"/>
        </w:rPr>
        <w:t>республиканский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бюджет  составил  </w:t>
      </w:r>
      <w:r w:rsidR="00ED0467">
        <w:rPr>
          <w:rFonts w:ascii="Times New Roman" w:eastAsia="Times New Roman" w:hAnsi="Times New Roman" w:cs="Times New Roman"/>
          <w:sz w:val="28"/>
          <w:szCs w:val="28"/>
        </w:rPr>
        <w:t>403 945,51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или  </w:t>
      </w:r>
      <w:r w:rsidR="00ED0467">
        <w:rPr>
          <w:rFonts w:ascii="Times New Roman" w:eastAsia="Times New Roman" w:hAnsi="Times New Roman" w:cs="Times New Roman"/>
          <w:sz w:val="28"/>
          <w:szCs w:val="28"/>
        </w:rPr>
        <w:t>99,9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</w:t>
      </w:r>
      <w:r w:rsidR="00ED04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утверждённого  бюджета  (</w:t>
      </w:r>
      <w:r w:rsidR="00ED0467">
        <w:rPr>
          <w:rFonts w:ascii="Times New Roman" w:eastAsia="Times New Roman" w:hAnsi="Times New Roman" w:cs="Times New Roman"/>
          <w:sz w:val="28"/>
          <w:szCs w:val="28"/>
        </w:rPr>
        <w:t>403 947,87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рублей),  что  на  </w:t>
      </w:r>
      <w:r w:rsidR="0008787B">
        <w:rPr>
          <w:rFonts w:ascii="Times New Roman" w:eastAsia="Times New Roman" w:hAnsi="Times New Roman" w:cs="Times New Roman"/>
          <w:sz w:val="28"/>
          <w:szCs w:val="28"/>
        </w:rPr>
        <w:t>7 510,5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</w:t>
      </w:r>
      <w:r w:rsidR="00ED04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или на </w:t>
      </w:r>
      <w:r w:rsidR="0008787B">
        <w:rPr>
          <w:rFonts w:ascii="Times New Roman" w:eastAsia="Times New Roman" w:hAnsi="Times New Roman" w:cs="Times New Roman"/>
          <w:sz w:val="28"/>
          <w:szCs w:val="28"/>
        </w:rPr>
        <w:t>1,8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 меньше, чем в 2015 году (</w:t>
      </w:r>
      <w:r w:rsidR="0008787B">
        <w:rPr>
          <w:rFonts w:ascii="Times New Roman" w:eastAsia="Times New Roman" w:hAnsi="Times New Roman" w:cs="Times New Roman"/>
          <w:sz w:val="28"/>
          <w:szCs w:val="28"/>
        </w:rPr>
        <w:t>411 456,01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рублей).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>В 2016 году доходы бюджетов бюджетной системы Российской Федерации</w:t>
      </w:r>
      <w:r w:rsidR="00ED04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от  возврата  бюджетами  бюджетной  системы  Российской  Федерации  и</w:t>
      </w:r>
      <w:r w:rsidR="00ED04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организациями  остатков  субсидий,  субвенций  и  иных  межбюджетных</w:t>
      </w:r>
      <w:r w:rsidR="00ED04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трансфертов,  имеющих  целевое  назначение,  прошлых  лет,  составили</w:t>
      </w:r>
      <w:r w:rsidR="00ED04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787B">
        <w:rPr>
          <w:rFonts w:ascii="Times New Roman" w:eastAsia="Times New Roman" w:hAnsi="Times New Roman" w:cs="Times New Roman"/>
          <w:sz w:val="28"/>
          <w:szCs w:val="28"/>
        </w:rPr>
        <w:t>68,47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рублей,  в  том  числе  доходы  бюджетов  </w:t>
      </w:r>
      <w:r w:rsidR="0008787B">
        <w:rPr>
          <w:rFonts w:ascii="Times New Roman" w:eastAsia="Times New Roman" w:hAnsi="Times New Roman" w:cs="Times New Roman"/>
          <w:sz w:val="28"/>
          <w:szCs w:val="28"/>
        </w:rPr>
        <w:t>муниципальных районов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от  возврата  остатков  субсидий,  субвенций  и  иных  межбюджетных  трансфертов,</w:t>
      </w:r>
      <w:r w:rsidR="00ED04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имеющих целевое назначение, прошлых лет,</w:t>
      </w:r>
      <w:r w:rsidR="0008787B">
        <w:rPr>
          <w:rFonts w:ascii="Times New Roman" w:eastAsia="Times New Roman" w:hAnsi="Times New Roman" w:cs="Times New Roman"/>
          <w:sz w:val="28"/>
          <w:szCs w:val="28"/>
        </w:rPr>
        <w:t xml:space="preserve"> из бюджетов поселений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составили </w:t>
      </w:r>
      <w:r w:rsidR="0008787B">
        <w:rPr>
          <w:rFonts w:ascii="Times New Roman" w:eastAsia="Times New Roman" w:hAnsi="Times New Roman" w:cs="Times New Roman"/>
          <w:sz w:val="28"/>
          <w:szCs w:val="28"/>
        </w:rPr>
        <w:t>54,71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рублей.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Возвращено  в  </w:t>
      </w:r>
      <w:r w:rsidR="0008787B">
        <w:rPr>
          <w:rFonts w:ascii="Times New Roman" w:eastAsia="Times New Roman" w:hAnsi="Times New Roman" w:cs="Times New Roman"/>
          <w:sz w:val="28"/>
          <w:szCs w:val="28"/>
        </w:rPr>
        <w:t>республиканский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бюджет  остатков  субсидий,  субвенций  и  иных</w:t>
      </w:r>
      <w:r w:rsidR="00ED04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межбюджетных  трансфертов,  имеющих  целевое  назначение,  прошлых  лет  в</w:t>
      </w:r>
      <w:r w:rsidR="00ED04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объёме  (-)</w:t>
      </w:r>
      <w:r w:rsidR="0008787B">
        <w:rPr>
          <w:rFonts w:ascii="Times New Roman" w:eastAsia="Times New Roman" w:hAnsi="Times New Roman" w:cs="Times New Roman"/>
          <w:sz w:val="28"/>
          <w:szCs w:val="28"/>
        </w:rPr>
        <w:t xml:space="preserve"> 3,77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(за  2015  год  возврат  составил</w:t>
      </w:r>
      <w:r w:rsidR="00ED04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(-)</w:t>
      </w:r>
      <w:r w:rsidR="0008787B">
        <w:rPr>
          <w:rFonts w:ascii="Times New Roman" w:eastAsia="Times New Roman" w:hAnsi="Times New Roman" w:cs="Times New Roman"/>
          <w:sz w:val="28"/>
          <w:szCs w:val="28"/>
        </w:rPr>
        <w:t xml:space="preserve"> 287,27 тыс. рублей).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>По  сравнению  с  2015  годом  безвозмездные</w:t>
      </w:r>
      <w:r w:rsidR="00087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поступления</w:t>
      </w:r>
      <w:r w:rsidR="004B73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73C9" w:rsidRPr="002D42C6">
        <w:rPr>
          <w:rFonts w:ascii="Times New Roman" w:eastAsia="Times New Roman" w:hAnsi="Times New Roman" w:cs="Times New Roman"/>
          <w:sz w:val="28"/>
          <w:szCs w:val="28"/>
        </w:rPr>
        <w:t xml:space="preserve">без  учёта  возврата  средств  в  </w:t>
      </w:r>
      <w:r w:rsidR="004B73C9">
        <w:rPr>
          <w:rFonts w:ascii="Times New Roman" w:eastAsia="Times New Roman" w:hAnsi="Times New Roman" w:cs="Times New Roman"/>
          <w:sz w:val="28"/>
          <w:szCs w:val="28"/>
        </w:rPr>
        <w:t>республиканский</w:t>
      </w:r>
      <w:r w:rsidR="004B73C9" w:rsidRPr="002D42C6">
        <w:rPr>
          <w:rFonts w:ascii="Times New Roman" w:eastAsia="Times New Roman" w:hAnsi="Times New Roman" w:cs="Times New Roman"/>
          <w:sz w:val="28"/>
          <w:szCs w:val="28"/>
        </w:rPr>
        <w:t xml:space="preserve"> бюджет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сократились  на  </w:t>
      </w:r>
      <w:r w:rsidR="004B73C9">
        <w:rPr>
          <w:rFonts w:ascii="Times New Roman" w:eastAsia="Times New Roman" w:hAnsi="Times New Roman" w:cs="Times New Roman"/>
          <w:sz w:val="28"/>
          <w:szCs w:val="28"/>
        </w:rPr>
        <w:t>7 510,50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или  на  </w:t>
      </w:r>
      <w:r w:rsidR="004B73C9">
        <w:rPr>
          <w:rFonts w:ascii="Times New Roman" w:eastAsia="Times New Roman" w:hAnsi="Times New Roman" w:cs="Times New Roman"/>
          <w:sz w:val="28"/>
          <w:szCs w:val="28"/>
        </w:rPr>
        <w:t>1,8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  (в  2015  году</w:t>
      </w:r>
      <w:r w:rsidR="00087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безвозмездные  поступления  составили  </w:t>
      </w:r>
      <w:r w:rsidR="004B73C9">
        <w:rPr>
          <w:rFonts w:ascii="Times New Roman" w:eastAsia="Times New Roman" w:hAnsi="Times New Roman" w:cs="Times New Roman"/>
          <w:sz w:val="28"/>
          <w:szCs w:val="28"/>
        </w:rPr>
        <w:t>411 456,01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рублей).  По</w:t>
      </w:r>
      <w:r w:rsidR="00087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сравнению  с  2014  годом  в  2015  году  безвозмездные  поступления  сократились  на</w:t>
      </w:r>
      <w:r w:rsidR="00087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73C9">
        <w:rPr>
          <w:rFonts w:ascii="Times New Roman" w:eastAsia="Times New Roman" w:hAnsi="Times New Roman" w:cs="Times New Roman"/>
          <w:sz w:val="28"/>
          <w:szCs w:val="28"/>
        </w:rPr>
        <w:t>59 733,19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(в  2014  году  безвозмездные  поступления  составили</w:t>
      </w:r>
      <w:r w:rsidR="00087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73C9">
        <w:rPr>
          <w:rFonts w:ascii="Times New Roman" w:eastAsia="Times New Roman" w:hAnsi="Times New Roman" w:cs="Times New Roman"/>
          <w:sz w:val="28"/>
          <w:szCs w:val="28"/>
        </w:rPr>
        <w:t xml:space="preserve">471 189,20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тыс. рублей).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>В  утверждённом  бюджете  запланировано  поступление  средств  от  других</w:t>
      </w:r>
      <w:r w:rsidR="004B73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бюджетов  бюджетной  системы  Российской  Федерации  в  общем  объёме</w:t>
      </w:r>
      <w:r w:rsidR="004B73C9">
        <w:rPr>
          <w:rFonts w:ascii="Times New Roman" w:eastAsia="Times New Roman" w:hAnsi="Times New Roman" w:cs="Times New Roman"/>
          <w:sz w:val="28"/>
          <w:szCs w:val="28"/>
        </w:rPr>
        <w:t xml:space="preserve"> 403 803,40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(2  дотации,  </w:t>
      </w:r>
      <w:r w:rsidR="004B73C9">
        <w:rPr>
          <w:rFonts w:ascii="Times New Roman" w:eastAsia="Times New Roman" w:hAnsi="Times New Roman" w:cs="Times New Roman"/>
          <w:sz w:val="28"/>
          <w:szCs w:val="28"/>
        </w:rPr>
        <w:t>7  субсидий,  6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субвенций  и   ины</w:t>
      </w:r>
      <w:r w:rsidR="004B73C9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межбюджетны</w:t>
      </w:r>
      <w:r w:rsidR="004B73C9">
        <w:rPr>
          <w:rFonts w:ascii="Times New Roman" w:eastAsia="Times New Roman" w:hAnsi="Times New Roman" w:cs="Times New Roman"/>
          <w:sz w:val="28"/>
          <w:szCs w:val="28"/>
        </w:rPr>
        <w:t>е  трансферты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).  Фактически  поступило  в  бюджет  </w:t>
      </w:r>
      <w:r w:rsidR="004B73C9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B73C9">
        <w:rPr>
          <w:rFonts w:ascii="Times New Roman" w:eastAsia="Times New Roman" w:hAnsi="Times New Roman" w:cs="Times New Roman"/>
          <w:sz w:val="28"/>
          <w:szCs w:val="28"/>
        </w:rPr>
        <w:t>403 801,04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или  9</w:t>
      </w:r>
      <w:r w:rsidR="004B73C9">
        <w:rPr>
          <w:rFonts w:ascii="Times New Roman" w:eastAsia="Times New Roman" w:hAnsi="Times New Roman" w:cs="Times New Roman"/>
          <w:sz w:val="28"/>
          <w:szCs w:val="28"/>
        </w:rPr>
        <w:t>9,9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  утверждённого  бюджета,  что  на</w:t>
      </w:r>
      <w:r w:rsidR="004B73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2BD5">
        <w:rPr>
          <w:rFonts w:ascii="Times New Roman" w:eastAsia="Times New Roman" w:hAnsi="Times New Roman" w:cs="Times New Roman"/>
          <w:sz w:val="28"/>
          <w:szCs w:val="28"/>
        </w:rPr>
        <w:t>7 119,62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или  на  </w:t>
      </w:r>
      <w:r w:rsidR="00112BD5">
        <w:rPr>
          <w:rFonts w:ascii="Times New Roman" w:eastAsia="Times New Roman" w:hAnsi="Times New Roman" w:cs="Times New Roman"/>
          <w:sz w:val="28"/>
          <w:szCs w:val="28"/>
        </w:rPr>
        <w:t>1,7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  меньше  поступлений  в  2015  году</w:t>
      </w:r>
      <w:r w:rsidR="004B73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(</w:t>
      </w:r>
      <w:r w:rsidR="004B73C9">
        <w:rPr>
          <w:rFonts w:ascii="Times New Roman" w:eastAsia="Times New Roman" w:hAnsi="Times New Roman" w:cs="Times New Roman"/>
          <w:sz w:val="28"/>
          <w:szCs w:val="28"/>
        </w:rPr>
        <w:t>410 920,66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рублей)  в  основном  за  счёт  сокращения  поступлений  субсидий</w:t>
      </w:r>
      <w:r w:rsidR="004B73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на  </w:t>
      </w:r>
      <w:r w:rsidR="00112BD5">
        <w:rPr>
          <w:rFonts w:ascii="Times New Roman" w:eastAsia="Times New Roman" w:hAnsi="Times New Roman" w:cs="Times New Roman"/>
          <w:sz w:val="28"/>
          <w:szCs w:val="28"/>
        </w:rPr>
        <w:t>16 555,51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</w:t>
      </w:r>
      <w:r w:rsidR="00112BD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12BD5" w:rsidRPr="002D42C6">
        <w:rPr>
          <w:rFonts w:ascii="Times New Roman" w:eastAsia="Times New Roman" w:hAnsi="Times New Roman" w:cs="Times New Roman"/>
          <w:sz w:val="28"/>
          <w:szCs w:val="28"/>
        </w:rPr>
        <w:t>поступлений  иных  межбюджетных</w:t>
      </w:r>
      <w:r w:rsidR="00112B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2BD5" w:rsidRPr="002D42C6">
        <w:rPr>
          <w:rFonts w:ascii="Times New Roman" w:eastAsia="Times New Roman" w:hAnsi="Times New Roman" w:cs="Times New Roman"/>
          <w:sz w:val="28"/>
          <w:szCs w:val="28"/>
        </w:rPr>
        <w:t xml:space="preserve">трансфертов на </w:t>
      </w:r>
      <w:r w:rsidR="00112BD5">
        <w:rPr>
          <w:rFonts w:ascii="Times New Roman" w:eastAsia="Times New Roman" w:hAnsi="Times New Roman" w:cs="Times New Roman"/>
          <w:sz w:val="28"/>
          <w:szCs w:val="28"/>
        </w:rPr>
        <w:t>10 304,99</w:t>
      </w:r>
      <w:r w:rsidR="00112BD5"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112B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и  увеличения  </w:t>
      </w:r>
      <w:r w:rsidR="00112BD5">
        <w:rPr>
          <w:rFonts w:ascii="Times New Roman" w:eastAsia="Times New Roman" w:hAnsi="Times New Roman" w:cs="Times New Roman"/>
          <w:sz w:val="28"/>
          <w:szCs w:val="28"/>
        </w:rPr>
        <w:t>дотации на 10 576,50 тыс. рублей, субвенций на 9 164,38 тыс. рублей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42C6" w:rsidRPr="002D42C6" w:rsidRDefault="007214AD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14AD">
        <w:rPr>
          <w:rFonts w:ascii="Times New Roman" w:eastAsia="Times New Roman" w:hAnsi="Times New Roman" w:cs="Times New Roman"/>
          <w:sz w:val="28"/>
          <w:szCs w:val="28"/>
        </w:rPr>
        <w:t>Экспертиза годового отчета показал</w:t>
      </w:r>
      <w:r w:rsidR="002D42C6" w:rsidRPr="007214AD">
        <w:rPr>
          <w:rFonts w:ascii="Times New Roman" w:eastAsia="Times New Roman" w:hAnsi="Times New Roman" w:cs="Times New Roman"/>
          <w:sz w:val="28"/>
          <w:szCs w:val="28"/>
        </w:rPr>
        <w:t xml:space="preserve">  недостаточное  качество  планирования  доходов  главными</w:t>
      </w:r>
      <w:r w:rsidR="00112BD5" w:rsidRPr="007214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42C6" w:rsidRPr="007214AD">
        <w:rPr>
          <w:rFonts w:ascii="Times New Roman" w:eastAsia="Times New Roman" w:hAnsi="Times New Roman" w:cs="Times New Roman"/>
          <w:sz w:val="28"/>
          <w:szCs w:val="28"/>
        </w:rPr>
        <w:t xml:space="preserve">администраторами  доходов  бюджета  </w:t>
      </w:r>
      <w:r w:rsidR="008D58E3" w:rsidRPr="007214A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2D42C6" w:rsidRPr="007214AD">
        <w:rPr>
          <w:rFonts w:ascii="Times New Roman" w:eastAsia="Times New Roman" w:hAnsi="Times New Roman" w:cs="Times New Roman"/>
          <w:sz w:val="28"/>
          <w:szCs w:val="28"/>
        </w:rPr>
        <w:t>,  отсутствие  с  их</w:t>
      </w:r>
      <w:r w:rsidR="00112BD5" w:rsidRPr="007214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42C6" w:rsidRPr="007214AD">
        <w:rPr>
          <w:rFonts w:ascii="Times New Roman" w:eastAsia="Times New Roman" w:hAnsi="Times New Roman" w:cs="Times New Roman"/>
          <w:sz w:val="28"/>
          <w:szCs w:val="28"/>
        </w:rPr>
        <w:t>стороны  мониторинга  и  анализа  поступления  доходов  в  течение  финансового</w:t>
      </w:r>
      <w:r w:rsidR="00112BD5" w:rsidRPr="007214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42C6" w:rsidRPr="007214AD">
        <w:rPr>
          <w:rFonts w:ascii="Times New Roman" w:eastAsia="Times New Roman" w:hAnsi="Times New Roman" w:cs="Times New Roman"/>
          <w:sz w:val="28"/>
          <w:szCs w:val="28"/>
        </w:rPr>
        <w:t>года,  а  также  о  необходимости  прогнозирования  поступлений</w:t>
      </w:r>
      <w:r w:rsidR="00112BD5" w:rsidRPr="007214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42C6" w:rsidRPr="007214AD">
        <w:rPr>
          <w:rFonts w:ascii="Times New Roman" w:eastAsia="Times New Roman" w:hAnsi="Times New Roman" w:cs="Times New Roman"/>
          <w:sz w:val="28"/>
          <w:szCs w:val="28"/>
        </w:rPr>
        <w:t>администрируемых  доходов  бюджета  по  всем  видам  доходов  (налоговых,</w:t>
      </w:r>
      <w:r w:rsidR="00112BD5" w:rsidRPr="007214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42C6" w:rsidRPr="007214AD">
        <w:rPr>
          <w:rFonts w:ascii="Times New Roman" w:eastAsia="Times New Roman" w:hAnsi="Times New Roman" w:cs="Times New Roman"/>
          <w:sz w:val="28"/>
          <w:szCs w:val="28"/>
        </w:rPr>
        <w:t>неналоговых  доходов  и  безвозмездных  поступлений)  в  соответствии  с  кодами</w:t>
      </w:r>
      <w:r w:rsidR="00112BD5" w:rsidRPr="007214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42C6" w:rsidRPr="007214AD">
        <w:rPr>
          <w:rFonts w:ascii="Times New Roman" w:eastAsia="Times New Roman" w:hAnsi="Times New Roman" w:cs="Times New Roman"/>
          <w:sz w:val="28"/>
          <w:szCs w:val="28"/>
        </w:rPr>
        <w:t>бюджетной  классификации  и их корректировке с учетом фактического поступления.</w:t>
      </w:r>
    </w:p>
    <w:p w:rsidR="002D42C6" w:rsidRPr="009A3706" w:rsidRDefault="002D42C6" w:rsidP="009A3706">
      <w:pPr>
        <w:autoSpaceDE w:val="0"/>
        <w:autoSpaceDN w:val="0"/>
        <w:adjustRightInd w:val="0"/>
        <w:spacing w:before="24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3706">
        <w:rPr>
          <w:rFonts w:ascii="Times New Roman" w:eastAsia="Times New Roman" w:hAnsi="Times New Roman" w:cs="Times New Roman"/>
          <w:b/>
          <w:sz w:val="28"/>
          <w:szCs w:val="28"/>
        </w:rPr>
        <w:t xml:space="preserve">7.   Расходы бюджета </w:t>
      </w:r>
      <w:r w:rsidR="009A3706" w:rsidRPr="009A3706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Исполнение бюджета </w:t>
      </w:r>
      <w:r w:rsidR="005B305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по расходам составило: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за  2016 год  -  </w:t>
      </w:r>
      <w:r w:rsidR="005B305D">
        <w:rPr>
          <w:rFonts w:ascii="Times New Roman" w:eastAsia="Times New Roman" w:hAnsi="Times New Roman" w:cs="Times New Roman"/>
          <w:sz w:val="28"/>
          <w:szCs w:val="28"/>
        </w:rPr>
        <w:t>504 262,56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или  </w:t>
      </w:r>
      <w:r w:rsidR="005B305D">
        <w:rPr>
          <w:rFonts w:ascii="Times New Roman" w:eastAsia="Times New Roman" w:hAnsi="Times New Roman" w:cs="Times New Roman"/>
          <w:sz w:val="28"/>
          <w:szCs w:val="28"/>
        </w:rPr>
        <w:t>98,3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%  сводной  бюджетной</w:t>
      </w:r>
      <w:r w:rsidR="000E4F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росписи (</w:t>
      </w:r>
      <w:r w:rsidR="005B305D">
        <w:rPr>
          <w:rFonts w:ascii="Times New Roman" w:eastAsia="Times New Roman" w:hAnsi="Times New Roman" w:cs="Times New Roman"/>
          <w:sz w:val="28"/>
          <w:szCs w:val="28"/>
        </w:rPr>
        <w:t xml:space="preserve">513 168,17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тыс. рублей); </w:t>
      </w:r>
    </w:p>
    <w:p w:rsidR="002D42C6" w:rsidRP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за  2015  год  –  </w:t>
      </w:r>
      <w:r w:rsidR="005B305D">
        <w:rPr>
          <w:rFonts w:ascii="Times New Roman" w:eastAsia="Times New Roman" w:hAnsi="Times New Roman" w:cs="Times New Roman"/>
          <w:sz w:val="28"/>
          <w:szCs w:val="28"/>
        </w:rPr>
        <w:t>508 928,95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или  </w:t>
      </w:r>
      <w:r w:rsidR="005B305D">
        <w:rPr>
          <w:rFonts w:ascii="Times New Roman" w:eastAsia="Times New Roman" w:hAnsi="Times New Roman" w:cs="Times New Roman"/>
          <w:sz w:val="28"/>
          <w:szCs w:val="28"/>
        </w:rPr>
        <w:t>95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%  </w:t>
      </w:r>
      <w:r w:rsidR="005B305D" w:rsidRPr="002D42C6">
        <w:rPr>
          <w:rFonts w:ascii="Times New Roman" w:eastAsia="Times New Roman" w:hAnsi="Times New Roman" w:cs="Times New Roman"/>
          <w:sz w:val="28"/>
          <w:szCs w:val="28"/>
        </w:rPr>
        <w:t>утверждённого  бюджета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5B305D">
        <w:rPr>
          <w:rFonts w:ascii="Times New Roman" w:eastAsia="Times New Roman" w:hAnsi="Times New Roman" w:cs="Times New Roman"/>
          <w:sz w:val="28"/>
          <w:szCs w:val="28"/>
        </w:rPr>
        <w:t>535 774,02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рублей);</w:t>
      </w:r>
    </w:p>
    <w:p w:rsidR="002D42C6" w:rsidRDefault="002D42C6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за  2014  год  –  </w:t>
      </w:r>
      <w:r w:rsidR="005B305D">
        <w:rPr>
          <w:rFonts w:ascii="Times New Roman" w:eastAsia="Times New Roman" w:hAnsi="Times New Roman" w:cs="Times New Roman"/>
          <w:sz w:val="28"/>
          <w:szCs w:val="28"/>
        </w:rPr>
        <w:t>552 860,97 тыс.  рублей  или  99,5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%  утверждённого  бюджета</w:t>
      </w:r>
      <w:r w:rsidR="000E4F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>(</w:t>
      </w:r>
      <w:r w:rsidR="005B305D">
        <w:rPr>
          <w:rFonts w:ascii="Times New Roman" w:eastAsia="Times New Roman" w:hAnsi="Times New Roman" w:cs="Times New Roman"/>
          <w:sz w:val="28"/>
          <w:szCs w:val="28"/>
        </w:rPr>
        <w:t>555 499,90</w:t>
      </w:r>
      <w:r w:rsidRPr="002D42C6">
        <w:rPr>
          <w:rFonts w:ascii="Times New Roman" w:eastAsia="Times New Roman" w:hAnsi="Times New Roman" w:cs="Times New Roman"/>
          <w:sz w:val="28"/>
          <w:szCs w:val="28"/>
        </w:rPr>
        <w:t xml:space="preserve"> тыс. рублей).</w:t>
      </w:r>
    </w:p>
    <w:p w:rsidR="000E4F68" w:rsidRDefault="00AF2D50" w:rsidP="00AF2D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D50">
        <w:rPr>
          <w:rFonts w:ascii="Times New Roman" w:eastAsia="Times New Roman" w:hAnsi="Times New Roman" w:cs="Times New Roman"/>
          <w:sz w:val="28"/>
          <w:szCs w:val="28"/>
        </w:rPr>
        <w:t xml:space="preserve">Исполнение  бюджета 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AF2D50">
        <w:rPr>
          <w:rFonts w:ascii="Times New Roman" w:eastAsia="Times New Roman" w:hAnsi="Times New Roman" w:cs="Times New Roman"/>
          <w:sz w:val="28"/>
          <w:szCs w:val="28"/>
        </w:rPr>
        <w:t xml:space="preserve">  по  разделам  бюджетной классификации расходов в 2016 году приведено ниже.</w:t>
      </w:r>
    </w:p>
    <w:p w:rsidR="000E4F68" w:rsidRDefault="000E4F68" w:rsidP="002D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9692" w:type="dxa"/>
        <w:tblLook w:val="04A0"/>
      </w:tblPr>
      <w:tblGrid>
        <w:gridCol w:w="2823"/>
        <w:gridCol w:w="1530"/>
        <w:gridCol w:w="1298"/>
        <w:gridCol w:w="1331"/>
        <w:gridCol w:w="1512"/>
        <w:gridCol w:w="1198"/>
      </w:tblGrid>
      <w:tr w:rsidR="00AF2D50" w:rsidTr="00966EE0">
        <w:trPr>
          <w:trHeight w:val="479"/>
        </w:trPr>
        <w:tc>
          <w:tcPr>
            <w:tcW w:w="2823" w:type="dxa"/>
            <w:vMerge w:val="restart"/>
            <w:vAlign w:val="center"/>
          </w:tcPr>
          <w:p w:rsidR="00AF2D50" w:rsidRPr="00A30021" w:rsidRDefault="00AF2D50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расходов</w:t>
            </w:r>
          </w:p>
        </w:tc>
        <w:tc>
          <w:tcPr>
            <w:tcW w:w="1530" w:type="dxa"/>
            <w:vMerge w:val="restart"/>
            <w:vAlign w:val="center"/>
          </w:tcPr>
          <w:p w:rsidR="00AF2D50" w:rsidRPr="00A30021" w:rsidRDefault="00AF2D50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Утверждённый</w:t>
            </w:r>
          </w:p>
          <w:p w:rsidR="00AF2D50" w:rsidRPr="00A30021" w:rsidRDefault="00AF2D50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бюджет,</w:t>
            </w:r>
          </w:p>
          <w:p w:rsidR="00AF2D50" w:rsidRPr="00A30021" w:rsidRDefault="00AF2D50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98" w:type="dxa"/>
            <w:vMerge w:val="restart"/>
            <w:vAlign w:val="center"/>
          </w:tcPr>
          <w:p w:rsidR="00AF2D50" w:rsidRPr="00A30021" w:rsidRDefault="00AF2D50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Сводная</w:t>
            </w:r>
          </w:p>
          <w:p w:rsidR="00AF2D50" w:rsidRPr="00A30021" w:rsidRDefault="00AF2D50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бюджетная</w:t>
            </w:r>
          </w:p>
          <w:p w:rsidR="00AF2D50" w:rsidRPr="00A30021" w:rsidRDefault="00AF2D50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роспись,</w:t>
            </w:r>
          </w:p>
          <w:p w:rsidR="00AF2D50" w:rsidRPr="00A30021" w:rsidRDefault="00AF2D50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тыс.</w:t>
            </w:r>
          </w:p>
          <w:p w:rsidR="00AF2D50" w:rsidRPr="00A30021" w:rsidRDefault="00AF2D50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331" w:type="dxa"/>
            <w:vMerge w:val="restart"/>
            <w:vAlign w:val="center"/>
          </w:tcPr>
          <w:p w:rsidR="00AF2D50" w:rsidRPr="00A30021" w:rsidRDefault="00AF2D50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Исполнено,</w:t>
            </w:r>
          </w:p>
          <w:p w:rsidR="00AF2D50" w:rsidRPr="00A30021" w:rsidRDefault="00AF2D50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2710" w:type="dxa"/>
            <w:gridSpan w:val="2"/>
            <w:tcBorders>
              <w:bottom w:val="single" w:sz="4" w:space="0" w:color="auto"/>
            </w:tcBorders>
            <w:vAlign w:val="center"/>
          </w:tcPr>
          <w:p w:rsidR="00AF2D50" w:rsidRPr="00A30021" w:rsidRDefault="00AF2D50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 за отчётный</w:t>
            </w:r>
          </w:p>
          <w:p w:rsidR="00AF2D50" w:rsidRPr="00A30021" w:rsidRDefault="00AF2D50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 в %</w:t>
            </w:r>
          </w:p>
        </w:tc>
      </w:tr>
      <w:tr w:rsidR="00AF2D50" w:rsidTr="00966EE0">
        <w:trPr>
          <w:trHeight w:val="687"/>
        </w:trPr>
        <w:tc>
          <w:tcPr>
            <w:tcW w:w="2823" w:type="dxa"/>
            <w:vMerge/>
            <w:vAlign w:val="center"/>
          </w:tcPr>
          <w:p w:rsidR="00AF2D50" w:rsidRPr="00A30021" w:rsidRDefault="00AF2D50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AF2D50" w:rsidRPr="00A30021" w:rsidRDefault="00AF2D50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vMerge/>
            <w:vAlign w:val="center"/>
          </w:tcPr>
          <w:p w:rsidR="00AF2D50" w:rsidRPr="00A30021" w:rsidRDefault="00AF2D50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1" w:type="dxa"/>
            <w:vMerge/>
            <w:vAlign w:val="center"/>
          </w:tcPr>
          <w:p w:rsidR="00AF2D50" w:rsidRPr="00A30021" w:rsidRDefault="00AF2D50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2D50" w:rsidRPr="00A30021" w:rsidRDefault="00AF2D50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</w:p>
          <w:p w:rsidR="00AF2D50" w:rsidRPr="00A30021" w:rsidRDefault="00AF2D50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утверждённого</w:t>
            </w:r>
          </w:p>
          <w:p w:rsidR="00AF2D50" w:rsidRPr="00A30021" w:rsidRDefault="00AF2D50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бюджета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0021" w:rsidRPr="00A30021" w:rsidRDefault="00A30021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от сводной</w:t>
            </w:r>
          </w:p>
          <w:p w:rsidR="00A30021" w:rsidRPr="00A30021" w:rsidRDefault="00A30021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бюджетной</w:t>
            </w:r>
          </w:p>
          <w:p w:rsidR="00AF2D50" w:rsidRPr="00A30021" w:rsidRDefault="00A30021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росписи</w:t>
            </w:r>
          </w:p>
        </w:tc>
      </w:tr>
      <w:tr w:rsidR="00A30021" w:rsidTr="00966EE0">
        <w:trPr>
          <w:trHeight w:val="270"/>
        </w:trPr>
        <w:tc>
          <w:tcPr>
            <w:tcW w:w="2823" w:type="dxa"/>
            <w:vAlign w:val="center"/>
          </w:tcPr>
          <w:p w:rsidR="00A30021" w:rsidRPr="00A30021" w:rsidRDefault="00A30021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3002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530" w:type="dxa"/>
            <w:vAlign w:val="center"/>
          </w:tcPr>
          <w:p w:rsidR="00A30021" w:rsidRPr="00A30021" w:rsidRDefault="00A30021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3002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298" w:type="dxa"/>
            <w:vAlign w:val="center"/>
          </w:tcPr>
          <w:p w:rsidR="00A30021" w:rsidRPr="00A30021" w:rsidRDefault="00A30021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3002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331" w:type="dxa"/>
            <w:vAlign w:val="center"/>
          </w:tcPr>
          <w:p w:rsidR="00A30021" w:rsidRPr="00A30021" w:rsidRDefault="00A30021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3002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0021" w:rsidRPr="00A30021" w:rsidRDefault="00A30021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3002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0021" w:rsidRPr="00A30021" w:rsidRDefault="00A30021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3002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</w:p>
        </w:tc>
      </w:tr>
      <w:tr w:rsidR="00836AB5" w:rsidTr="00966EE0">
        <w:trPr>
          <w:trHeight w:val="270"/>
        </w:trPr>
        <w:tc>
          <w:tcPr>
            <w:tcW w:w="2823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</w:t>
            </w:r>
          </w:p>
          <w:p w:rsidR="00836AB5" w:rsidRPr="00A30021" w:rsidRDefault="00836AB5" w:rsidP="00A300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</w:t>
            </w:r>
          </w:p>
        </w:tc>
        <w:tc>
          <w:tcPr>
            <w:tcW w:w="1530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35 707,15</w:t>
            </w:r>
          </w:p>
        </w:tc>
        <w:tc>
          <w:tcPr>
            <w:tcW w:w="1298" w:type="dxa"/>
            <w:vAlign w:val="center"/>
          </w:tcPr>
          <w:p w:rsidR="00836AB5" w:rsidRPr="00A30021" w:rsidRDefault="00836AB5" w:rsidP="000D37B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35 707,15</w:t>
            </w:r>
          </w:p>
        </w:tc>
        <w:tc>
          <w:tcPr>
            <w:tcW w:w="1331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35 242,16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98,7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6AB5" w:rsidRPr="00A30021" w:rsidRDefault="00836AB5" w:rsidP="000D37B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98,7</w:t>
            </w:r>
          </w:p>
        </w:tc>
      </w:tr>
      <w:tr w:rsidR="00836AB5" w:rsidTr="00966EE0">
        <w:trPr>
          <w:trHeight w:val="270"/>
        </w:trPr>
        <w:tc>
          <w:tcPr>
            <w:tcW w:w="2823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530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604,70</w:t>
            </w:r>
          </w:p>
        </w:tc>
        <w:tc>
          <w:tcPr>
            <w:tcW w:w="1298" w:type="dxa"/>
            <w:vAlign w:val="center"/>
          </w:tcPr>
          <w:p w:rsidR="00836AB5" w:rsidRPr="00A30021" w:rsidRDefault="00836AB5" w:rsidP="000D37B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604,70</w:t>
            </w:r>
          </w:p>
        </w:tc>
        <w:tc>
          <w:tcPr>
            <w:tcW w:w="1331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604,70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6AB5" w:rsidRPr="00A30021" w:rsidRDefault="00836AB5" w:rsidP="000D37B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836AB5" w:rsidTr="00966EE0">
        <w:trPr>
          <w:trHeight w:val="270"/>
        </w:trPr>
        <w:tc>
          <w:tcPr>
            <w:tcW w:w="2823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</w:t>
            </w:r>
          </w:p>
          <w:p w:rsidR="00836AB5" w:rsidRPr="00A30021" w:rsidRDefault="00836AB5" w:rsidP="00A300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БЕЗОПАСНОСТЬ И</w:t>
            </w:r>
          </w:p>
          <w:p w:rsidR="00836AB5" w:rsidRPr="00A30021" w:rsidRDefault="00836AB5" w:rsidP="00A300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ПРАВООХРАНИТЕЛЬНАЯ</w:t>
            </w:r>
          </w:p>
          <w:p w:rsidR="00836AB5" w:rsidRPr="00A30021" w:rsidRDefault="00836AB5" w:rsidP="00A300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ДЕЯТЕЛЬНОСТЬ</w:t>
            </w:r>
          </w:p>
        </w:tc>
        <w:tc>
          <w:tcPr>
            <w:tcW w:w="1530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2 370,87</w:t>
            </w:r>
          </w:p>
        </w:tc>
        <w:tc>
          <w:tcPr>
            <w:tcW w:w="1298" w:type="dxa"/>
            <w:vAlign w:val="center"/>
          </w:tcPr>
          <w:p w:rsidR="00836AB5" w:rsidRPr="00A30021" w:rsidRDefault="00836AB5" w:rsidP="000D37B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2 370,87</w:t>
            </w:r>
          </w:p>
        </w:tc>
        <w:tc>
          <w:tcPr>
            <w:tcW w:w="1331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2 319,93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97,8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6AB5" w:rsidRPr="00A30021" w:rsidRDefault="00836AB5" w:rsidP="000D37B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97,8</w:t>
            </w:r>
          </w:p>
        </w:tc>
      </w:tr>
      <w:tr w:rsidR="00836AB5" w:rsidTr="00966EE0">
        <w:trPr>
          <w:trHeight w:val="270"/>
        </w:trPr>
        <w:tc>
          <w:tcPr>
            <w:tcW w:w="2823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</w:t>
            </w:r>
          </w:p>
          <w:p w:rsidR="00836AB5" w:rsidRPr="00A30021" w:rsidRDefault="00836AB5" w:rsidP="00A300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ЭКОНОМИКА</w:t>
            </w:r>
          </w:p>
        </w:tc>
        <w:tc>
          <w:tcPr>
            <w:tcW w:w="1530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18 458,12</w:t>
            </w:r>
          </w:p>
        </w:tc>
        <w:tc>
          <w:tcPr>
            <w:tcW w:w="1298" w:type="dxa"/>
            <w:vAlign w:val="center"/>
          </w:tcPr>
          <w:p w:rsidR="00836AB5" w:rsidRPr="00A30021" w:rsidRDefault="00836AB5" w:rsidP="000D37B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18 458,12</w:t>
            </w:r>
          </w:p>
        </w:tc>
        <w:tc>
          <w:tcPr>
            <w:tcW w:w="1331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13 237,17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71,7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6AB5" w:rsidRPr="00A30021" w:rsidRDefault="00836AB5" w:rsidP="000D37B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71,7</w:t>
            </w:r>
          </w:p>
        </w:tc>
      </w:tr>
      <w:tr w:rsidR="00836AB5" w:rsidTr="00966EE0">
        <w:trPr>
          <w:trHeight w:val="270"/>
        </w:trPr>
        <w:tc>
          <w:tcPr>
            <w:tcW w:w="2823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ЖИЛИЩНО–</w:t>
            </w:r>
          </w:p>
          <w:p w:rsidR="00836AB5" w:rsidRPr="00A30021" w:rsidRDefault="00836AB5" w:rsidP="00A300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</w:t>
            </w:r>
          </w:p>
          <w:p w:rsidR="00836AB5" w:rsidRPr="00A30021" w:rsidRDefault="00836AB5" w:rsidP="00A300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ХОЗЯЙСТВО</w:t>
            </w:r>
          </w:p>
        </w:tc>
        <w:tc>
          <w:tcPr>
            <w:tcW w:w="1530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15 210,42</w:t>
            </w:r>
          </w:p>
        </w:tc>
        <w:tc>
          <w:tcPr>
            <w:tcW w:w="1298" w:type="dxa"/>
            <w:vAlign w:val="center"/>
          </w:tcPr>
          <w:p w:rsidR="00836AB5" w:rsidRPr="00A30021" w:rsidRDefault="00836AB5" w:rsidP="000D37B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15 210,42</w:t>
            </w:r>
          </w:p>
        </w:tc>
        <w:tc>
          <w:tcPr>
            <w:tcW w:w="1331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14 007,96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92,1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6AB5" w:rsidRPr="00A30021" w:rsidRDefault="00836AB5" w:rsidP="000D37B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92,1</w:t>
            </w:r>
          </w:p>
        </w:tc>
      </w:tr>
      <w:tr w:rsidR="00836AB5" w:rsidTr="00966EE0">
        <w:trPr>
          <w:trHeight w:val="270"/>
        </w:trPr>
        <w:tc>
          <w:tcPr>
            <w:tcW w:w="2823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530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365 550,32</w:t>
            </w:r>
          </w:p>
        </w:tc>
        <w:tc>
          <w:tcPr>
            <w:tcW w:w="1298" w:type="dxa"/>
            <w:vAlign w:val="center"/>
          </w:tcPr>
          <w:p w:rsidR="00836AB5" w:rsidRPr="00A30021" w:rsidRDefault="00836AB5" w:rsidP="000D37B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365 550,32</w:t>
            </w:r>
          </w:p>
        </w:tc>
        <w:tc>
          <w:tcPr>
            <w:tcW w:w="1331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363 918,45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6AB5" w:rsidRPr="00A30021" w:rsidRDefault="00836AB5" w:rsidP="000D37B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99,6</w:t>
            </w:r>
          </w:p>
        </w:tc>
      </w:tr>
      <w:tr w:rsidR="00836AB5" w:rsidTr="00966EE0">
        <w:trPr>
          <w:trHeight w:val="270"/>
        </w:trPr>
        <w:tc>
          <w:tcPr>
            <w:tcW w:w="2823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</w:t>
            </w:r>
          </w:p>
          <w:p w:rsidR="00836AB5" w:rsidRPr="00A30021" w:rsidRDefault="00836AB5" w:rsidP="00A300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КИНЕМАТОГРАФИЯ</w:t>
            </w:r>
          </w:p>
        </w:tc>
        <w:tc>
          <w:tcPr>
            <w:tcW w:w="1530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34 838,87</w:t>
            </w:r>
          </w:p>
        </w:tc>
        <w:tc>
          <w:tcPr>
            <w:tcW w:w="1298" w:type="dxa"/>
            <w:vAlign w:val="center"/>
          </w:tcPr>
          <w:p w:rsidR="00836AB5" w:rsidRPr="00A30021" w:rsidRDefault="00836AB5" w:rsidP="000D37B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34 838,87</w:t>
            </w:r>
          </w:p>
        </w:tc>
        <w:tc>
          <w:tcPr>
            <w:tcW w:w="1331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34 826,08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6AB5" w:rsidRPr="00A30021" w:rsidRDefault="00836AB5" w:rsidP="000D37B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836AB5" w:rsidTr="00966EE0">
        <w:trPr>
          <w:trHeight w:val="270"/>
        </w:trPr>
        <w:tc>
          <w:tcPr>
            <w:tcW w:w="2823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530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10 522,73</w:t>
            </w:r>
          </w:p>
        </w:tc>
        <w:tc>
          <w:tcPr>
            <w:tcW w:w="1298" w:type="dxa"/>
            <w:vAlign w:val="center"/>
          </w:tcPr>
          <w:p w:rsidR="00836AB5" w:rsidRPr="00A30021" w:rsidRDefault="00836AB5" w:rsidP="000D37B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10 522,73</w:t>
            </w:r>
          </w:p>
        </w:tc>
        <w:tc>
          <w:tcPr>
            <w:tcW w:w="1331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10 202,83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96,9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6AB5" w:rsidRPr="00A30021" w:rsidRDefault="00836AB5" w:rsidP="000D37B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96,9</w:t>
            </w:r>
          </w:p>
        </w:tc>
      </w:tr>
      <w:tr w:rsidR="00836AB5" w:rsidTr="00966EE0">
        <w:trPr>
          <w:trHeight w:val="270"/>
        </w:trPr>
        <w:tc>
          <w:tcPr>
            <w:tcW w:w="2823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530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792,73</w:t>
            </w:r>
          </w:p>
        </w:tc>
        <w:tc>
          <w:tcPr>
            <w:tcW w:w="1298" w:type="dxa"/>
            <w:vAlign w:val="center"/>
          </w:tcPr>
          <w:p w:rsidR="00836AB5" w:rsidRPr="00A30021" w:rsidRDefault="00836AB5" w:rsidP="000D37B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792,73</w:t>
            </w:r>
          </w:p>
        </w:tc>
        <w:tc>
          <w:tcPr>
            <w:tcW w:w="1331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791,59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6AB5" w:rsidRPr="00A30021" w:rsidRDefault="00836AB5" w:rsidP="000D37B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836AB5" w:rsidTr="00966EE0">
        <w:trPr>
          <w:trHeight w:val="270"/>
        </w:trPr>
        <w:tc>
          <w:tcPr>
            <w:tcW w:w="2823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</w:t>
            </w:r>
          </w:p>
          <w:p w:rsidR="00836AB5" w:rsidRPr="00A30021" w:rsidRDefault="00836AB5" w:rsidP="00A300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ИНФОРМАЦИИ</w:t>
            </w:r>
          </w:p>
        </w:tc>
        <w:tc>
          <w:tcPr>
            <w:tcW w:w="1530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2 090,00</w:t>
            </w:r>
          </w:p>
        </w:tc>
        <w:tc>
          <w:tcPr>
            <w:tcW w:w="1298" w:type="dxa"/>
            <w:vAlign w:val="center"/>
          </w:tcPr>
          <w:p w:rsidR="00836AB5" w:rsidRPr="00A30021" w:rsidRDefault="00836AB5" w:rsidP="000D37B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2 090,00</w:t>
            </w:r>
          </w:p>
        </w:tc>
        <w:tc>
          <w:tcPr>
            <w:tcW w:w="1331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2 090,00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6AB5" w:rsidRPr="00A30021" w:rsidRDefault="00836AB5" w:rsidP="000D37B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836AB5" w:rsidTr="00966EE0">
        <w:trPr>
          <w:trHeight w:val="270"/>
        </w:trPr>
        <w:tc>
          <w:tcPr>
            <w:tcW w:w="2823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</w:t>
            </w:r>
          </w:p>
          <w:p w:rsidR="00836AB5" w:rsidRPr="00A30021" w:rsidRDefault="00836AB5" w:rsidP="00A300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ГОСУДАРСТВЕННОГО И</w:t>
            </w:r>
          </w:p>
          <w:p w:rsidR="00836AB5" w:rsidRPr="00A30021" w:rsidRDefault="00836AB5" w:rsidP="00A300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 ДОЛГА</w:t>
            </w:r>
          </w:p>
        </w:tc>
        <w:tc>
          <w:tcPr>
            <w:tcW w:w="1530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58,00</w:t>
            </w:r>
          </w:p>
        </w:tc>
        <w:tc>
          <w:tcPr>
            <w:tcW w:w="1298" w:type="dxa"/>
            <w:vAlign w:val="center"/>
          </w:tcPr>
          <w:p w:rsidR="00836AB5" w:rsidRPr="00A30021" w:rsidRDefault="00836AB5" w:rsidP="000D37B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58,00</w:t>
            </w:r>
          </w:p>
        </w:tc>
        <w:tc>
          <w:tcPr>
            <w:tcW w:w="1331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57,43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6AB5" w:rsidRPr="00A30021" w:rsidRDefault="00836AB5" w:rsidP="000D37B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</w:tr>
      <w:tr w:rsidR="00836AB5" w:rsidTr="00966EE0">
        <w:trPr>
          <w:trHeight w:val="270"/>
        </w:trPr>
        <w:tc>
          <w:tcPr>
            <w:tcW w:w="2823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</w:t>
            </w:r>
          </w:p>
          <w:p w:rsidR="00836AB5" w:rsidRPr="00A30021" w:rsidRDefault="00836AB5" w:rsidP="00A300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ТРАНСФЕРТЫ ОБЩЕГО</w:t>
            </w:r>
          </w:p>
          <w:p w:rsidR="00836AB5" w:rsidRPr="00A30021" w:rsidRDefault="00836AB5" w:rsidP="00A300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ХАРАКТЕРА БЮДЖЕТАМ</w:t>
            </w:r>
          </w:p>
          <w:p w:rsidR="00836AB5" w:rsidRPr="00A30021" w:rsidRDefault="00836AB5" w:rsidP="00A300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БЮДЖЕТНОЙ СИСТЕМЫ</w:t>
            </w:r>
          </w:p>
          <w:p w:rsidR="00836AB5" w:rsidRPr="00A30021" w:rsidRDefault="00836AB5" w:rsidP="00A300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РОССИЙСКОЙ ФЕДЕРАЦИИ</w:t>
            </w:r>
          </w:p>
        </w:tc>
        <w:tc>
          <w:tcPr>
            <w:tcW w:w="1530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26 964,26</w:t>
            </w:r>
          </w:p>
        </w:tc>
        <w:tc>
          <w:tcPr>
            <w:tcW w:w="1298" w:type="dxa"/>
            <w:vAlign w:val="center"/>
          </w:tcPr>
          <w:p w:rsidR="00836AB5" w:rsidRPr="00A30021" w:rsidRDefault="00836AB5" w:rsidP="000D37B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26 964,26</w:t>
            </w:r>
          </w:p>
        </w:tc>
        <w:tc>
          <w:tcPr>
            <w:tcW w:w="1331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26 964,26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6AB5" w:rsidRPr="00A30021" w:rsidRDefault="00836AB5" w:rsidP="000D37B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836AB5" w:rsidTr="00966EE0">
        <w:trPr>
          <w:trHeight w:val="270"/>
        </w:trPr>
        <w:tc>
          <w:tcPr>
            <w:tcW w:w="2823" w:type="dxa"/>
            <w:vAlign w:val="center"/>
          </w:tcPr>
          <w:p w:rsidR="00836AB5" w:rsidRPr="00A30021" w:rsidRDefault="00836AB5" w:rsidP="0080740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РАСХОДОВ:</w:t>
            </w:r>
          </w:p>
        </w:tc>
        <w:tc>
          <w:tcPr>
            <w:tcW w:w="1530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513 168,17</w:t>
            </w:r>
          </w:p>
        </w:tc>
        <w:tc>
          <w:tcPr>
            <w:tcW w:w="1298" w:type="dxa"/>
            <w:vAlign w:val="center"/>
          </w:tcPr>
          <w:p w:rsidR="00836AB5" w:rsidRPr="00A30021" w:rsidRDefault="00836AB5" w:rsidP="000D37B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513 168,17</w:t>
            </w:r>
          </w:p>
        </w:tc>
        <w:tc>
          <w:tcPr>
            <w:tcW w:w="1331" w:type="dxa"/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504 262,56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836AB5" w:rsidRPr="00A30021" w:rsidRDefault="00836AB5" w:rsidP="00A3002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98,3</w:t>
            </w:r>
          </w:p>
        </w:tc>
        <w:tc>
          <w:tcPr>
            <w:tcW w:w="1198" w:type="dxa"/>
            <w:tcBorders>
              <w:top w:val="single" w:sz="4" w:space="0" w:color="auto"/>
            </w:tcBorders>
            <w:vAlign w:val="center"/>
          </w:tcPr>
          <w:p w:rsidR="00836AB5" w:rsidRPr="00A30021" w:rsidRDefault="00836AB5" w:rsidP="000D37B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98,3</w:t>
            </w:r>
          </w:p>
        </w:tc>
      </w:tr>
    </w:tbl>
    <w:p w:rsidR="000E4F68" w:rsidRDefault="000E4F68" w:rsidP="00AF2D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18D8" w:rsidRPr="00B418D8" w:rsidRDefault="00B418D8" w:rsidP="00B418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18D8">
        <w:rPr>
          <w:rFonts w:ascii="Times New Roman" w:eastAsia="Times New Roman" w:hAnsi="Times New Roman" w:cs="Times New Roman"/>
          <w:sz w:val="28"/>
          <w:szCs w:val="28"/>
        </w:rPr>
        <w:t xml:space="preserve">Диапазон  исполнения  бюджета  </w:t>
      </w:r>
      <w:r w:rsidR="00836AB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B418D8">
        <w:rPr>
          <w:rFonts w:ascii="Times New Roman" w:eastAsia="Times New Roman" w:hAnsi="Times New Roman" w:cs="Times New Roman"/>
          <w:sz w:val="28"/>
          <w:szCs w:val="28"/>
        </w:rPr>
        <w:t xml:space="preserve">  по  разделам бюджетной классификации расходов составил от </w:t>
      </w:r>
      <w:r w:rsidR="000D37B1">
        <w:rPr>
          <w:rFonts w:ascii="Times New Roman" w:eastAsia="Times New Roman" w:hAnsi="Times New Roman" w:cs="Times New Roman"/>
          <w:sz w:val="28"/>
          <w:szCs w:val="28"/>
        </w:rPr>
        <w:t>71,7</w:t>
      </w:r>
      <w:r w:rsidRPr="00B418D8">
        <w:rPr>
          <w:rFonts w:ascii="Times New Roman" w:eastAsia="Times New Roman" w:hAnsi="Times New Roman" w:cs="Times New Roman"/>
          <w:sz w:val="28"/>
          <w:szCs w:val="28"/>
        </w:rPr>
        <w:t xml:space="preserve"> %</w:t>
      </w:r>
      <w:r w:rsidR="000D37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37B1" w:rsidRPr="00B418D8">
        <w:rPr>
          <w:rFonts w:ascii="Times New Roman" w:eastAsia="Times New Roman" w:hAnsi="Times New Roman" w:cs="Times New Roman"/>
          <w:sz w:val="28"/>
          <w:szCs w:val="28"/>
        </w:rPr>
        <w:t xml:space="preserve">по разделу «Национальная экономика» </w:t>
      </w:r>
      <w:r w:rsidRPr="00B418D8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0D37B1">
        <w:rPr>
          <w:rFonts w:ascii="Times New Roman" w:eastAsia="Times New Roman" w:hAnsi="Times New Roman" w:cs="Times New Roman"/>
          <w:sz w:val="28"/>
          <w:szCs w:val="28"/>
        </w:rPr>
        <w:t xml:space="preserve"> 100% по разделам «Национальная оборона» и «</w:t>
      </w:r>
      <w:r w:rsidR="000D37B1" w:rsidRPr="00B418D8">
        <w:rPr>
          <w:rFonts w:ascii="Times New Roman" w:eastAsia="Times New Roman" w:hAnsi="Times New Roman" w:cs="Times New Roman"/>
          <w:sz w:val="28"/>
          <w:szCs w:val="28"/>
        </w:rPr>
        <w:t>Средства массовой  информации</w:t>
      </w:r>
      <w:r w:rsidR="000D37B1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418D8">
        <w:rPr>
          <w:rFonts w:ascii="Times New Roman" w:eastAsia="Times New Roman" w:hAnsi="Times New Roman" w:cs="Times New Roman"/>
          <w:sz w:val="28"/>
          <w:szCs w:val="28"/>
        </w:rPr>
        <w:t xml:space="preserve"> (в 2015 году  -</w:t>
      </w:r>
      <w:r w:rsidR="000D37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18D8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0D37B1">
        <w:rPr>
          <w:rFonts w:ascii="Times New Roman" w:eastAsia="Times New Roman" w:hAnsi="Times New Roman" w:cs="Times New Roman"/>
          <w:sz w:val="28"/>
          <w:szCs w:val="28"/>
        </w:rPr>
        <w:t>46,4</w:t>
      </w:r>
      <w:r w:rsidRPr="00B418D8">
        <w:rPr>
          <w:rFonts w:ascii="Times New Roman" w:eastAsia="Times New Roman" w:hAnsi="Times New Roman" w:cs="Times New Roman"/>
          <w:sz w:val="28"/>
          <w:szCs w:val="28"/>
        </w:rPr>
        <w:t xml:space="preserve">% по разделу «Национальная экономика» до </w:t>
      </w:r>
      <w:r w:rsidR="000D37B1">
        <w:rPr>
          <w:rFonts w:ascii="Times New Roman" w:eastAsia="Times New Roman" w:hAnsi="Times New Roman" w:cs="Times New Roman"/>
          <w:sz w:val="28"/>
          <w:szCs w:val="28"/>
        </w:rPr>
        <w:t>100</w:t>
      </w:r>
      <w:r w:rsidRPr="00B418D8">
        <w:rPr>
          <w:rFonts w:ascii="Times New Roman" w:eastAsia="Times New Roman" w:hAnsi="Times New Roman" w:cs="Times New Roman"/>
          <w:sz w:val="28"/>
          <w:szCs w:val="28"/>
        </w:rPr>
        <w:t>% по раздел</w:t>
      </w:r>
      <w:r w:rsidR="000D37B1">
        <w:rPr>
          <w:rFonts w:ascii="Times New Roman" w:eastAsia="Times New Roman" w:hAnsi="Times New Roman" w:cs="Times New Roman"/>
          <w:sz w:val="28"/>
          <w:szCs w:val="28"/>
        </w:rPr>
        <w:t>ам «Национальная оборона»,</w:t>
      </w:r>
      <w:r w:rsidRPr="00B418D8">
        <w:rPr>
          <w:rFonts w:ascii="Times New Roman" w:eastAsia="Times New Roman" w:hAnsi="Times New Roman" w:cs="Times New Roman"/>
          <w:sz w:val="28"/>
          <w:szCs w:val="28"/>
        </w:rPr>
        <w:t xml:space="preserve"> «Средства массовой  информации»,</w:t>
      </w:r>
      <w:r w:rsidR="000D37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37B1" w:rsidRPr="00B418D8">
        <w:rPr>
          <w:rFonts w:ascii="Times New Roman" w:eastAsia="Times New Roman" w:hAnsi="Times New Roman" w:cs="Times New Roman"/>
          <w:sz w:val="28"/>
          <w:szCs w:val="28"/>
        </w:rPr>
        <w:t>«Межбюджетные  трансферты общего характера бюджетам бюджетной системы Российской Федераци</w:t>
      </w:r>
      <w:r w:rsidR="000D37B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D37B1" w:rsidRPr="00B418D8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418D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00A90" w:rsidRPr="00800A90" w:rsidRDefault="00B418D8" w:rsidP="00800A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18D8">
        <w:rPr>
          <w:rFonts w:ascii="Times New Roman" w:eastAsia="Times New Roman" w:hAnsi="Times New Roman" w:cs="Times New Roman"/>
          <w:sz w:val="28"/>
          <w:szCs w:val="28"/>
        </w:rPr>
        <w:t xml:space="preserve">В  2016  году  сохраняется  </w:t>
      </w:r>
      <w:r w:rsidR="00800A90">
        <w:rPr>
          <w:rFonts w:ascii="Times New Roman" w:eastAsia="Times New Roman" w:hAnsi="Times New Roman" w:cs="Times New Roman"/>
          <w:sz w:val="28"/>
          <w:szCs w:val="28"/>
        </w:rPr>
        <w:t>самый</w:t>
      </w:r>
      <w:r w:rsidRPr="00B418D8">
        <w:rPr>
          <w:rFonts w:ascii="Times New Roman" w:eastAsia="Times New Roman" w:hAnsi="Times New Roman" w:cs="Times New Roman"/>
          <w:sz w:val="28"/>
          <w:szCs w:val="28"/>
        </w:rPr>
        <w:t xml:space="preserve"> низк</w:t>
      </w:r>
      <w:r w:rsidR="0043589F">
        <w:rPr>
          <w:rFonts w:ascii="Times New Roman" w:eastAsia="Times New Roman" w:hAnsi="Times New Roman" w:cs="Times New Roman"/>
          <w:sz w:val="28"/>
          <w:szCs w:val="28"/>
        </w:rPr>
        <w:t>ий</w:t>
      </w:r>
      <w:r w:rsidRPr="00B418D8">
        <w:rPr>
          <w:rFonts w:ascii="Times New Roman" w:eastAsia="Times New Roman" w:hAnsi="Times New Roman" w:cs="Times New Roman"/>
          <w:sz w:val="28"/>
          <w:szCs w:val="28"/>
        </w:rPr>
        <w:t xml:space="preserve">  уров</w:t>
      </w:r>
      <w:r w:rsidR="0043589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418D8">
        <w:rPr>
          <w:rFonts w:ascii="Times New Roman" w:eastAsia="Times New Roman" w:hAnsi="Times New Roman" w:cs="Times New Roman"/>
          <w:sz w:val="28"/>
          <w:szCs w:val="28"/>
        </w:rPr>
        <w:t>н</w:t>
      </w:r>
      <w:r w:rsidR="0043589F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B418D8">
        <w:rPr>
          <w:rFonts w:ascii="Times New Roman" w:eastAsia="Times New Roman" w:hAnsi="Times New Roman" w:cs="Times New Roman"/>
          <w:sz w:val="28"/>
          <w:szCs w:val="28"/>
        </w:rPr>
        <w:t xml:space="preserve">  исполнения  бюджета по  раздел</w:t>
      </w:r>
      <w:r w:rsidR="000D37B1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B418D8">
        <w:rPr>
          <w:rFonts w:ascii="Times New Roman" w:eastAsia="Times New Roman" w:hAnsi="Times New Roman" w:cs="Times New Roman"/>
          <w:sz w:val="28"/>
          <w:szCs w:val="28"/>
        </w:rPr>
        <w:t xml:space="preserve">  бюджетной  классификации расходов </w:t>
      </w:r>
      <w:r w:rsidR="0043589F" w:rsidRPr="00B418D8">
        <w:rPr>
          <w:rFonts w:ascii="Times New Roman" w:eastAsia="Times New Roman" w:hAnsi="Times New Roman" w:cs="Times New Roman"/>
          <w:sz w:val="28"/>
          <w:szCs w:val="28"/>
        </w:rPr>
        <w:t>«Национальная экономика»</w:t>
      </w:r>
      <w:r w:rsidRPr="00B418D8">
        <w:rPr>
          <w:rFonts w:ascii="Times New Roman" w:eastAsia="Times New Roman" w:hAnsi="Times New Roman" w:cs="Times New Roman"/>
          <w:sz w:val="28"/>
          <w:szCs w:val="28"/>
        </w:rPr>
        <w:t xml:space="preserve">  -  </w:t>
      </w:r>
      <w:r w:rsidR="0043589F">
        <w:rPr>
          <w:rFonts w:ascii="Times New Roman" w:eastAsia="Times New Roman" w:hAnsi="Times New Roman" w:cs="Times New Roman"/>
          <w:sz w:val="28"/>
          <w:szCs w:val="28"/>
        </w:rPr>
        <w:t>71,7</w:t>
      </w:r>
      <w:r w:rsidRPr="00B418D8">
        <w:rPr>
          <w:rFonts w:ascii="Times New Roman" w:eastAsia="Times New Roman" w:hAnsi="Times New Roman" w:cs="Times New Roman"/>
          <w:sz w:val="28"/>
          <w:szCs w:val="28"/>
        </w:rPr>
        <w:t xml:space="preserve"> % (в 2015 году  –  </w:t>
      </w:r>
      <w:r w:rsidR="0043589F">
        <w:rPr>
          <w:rFonts w:ascii="Times New Roman" w:eastAsia="Times New Roman" w:hAnsi="Times New Roman" w:cs="Times New Roman"/>
          <w:sz w:val="28"/>
          <w:szCs w:val="28"/>
        </w:rPr>
        <w:t>46,4</w:t>
      </w:r>
      <w:r w:rsidRPr="00B418D8">
        <w:rPr>
          <w:rFonts w:ascii="Times New Roman" w:eastAsia="Times New Roman" w:hAnsi="Times New Roman" w:cs="Times New Roman"/>
          <w:sz w:val="28"/>
          <w:szCs w:val="28"/>
        </w:rPr>
        <w:t xml:space="preserve">%, в 2014 году  –  </w:t>
      </w:r>
      <w:r w:rsidR="0043589F">
        <w:rPr>
          <w:rFonts w:ascii="Times New Roman" w:eastAsia="Times New Roman" w:hAnsi="Times New Roman" w:cs="Times New Roman"/>
          <w:sz w:val="28"/>
          <w:szCs w:val="28"/>
        </w:rPr>
        <w:t>94,2</w:t>
      </w:r>
      <w:r w:rsidR="00800A90">
        <w:rPr>
          <w:rFonts w:ascii="Times New Roman" w:eastAsia="Times New Roman" w:hAnsi="Times New Roman" w:cs="Times New Roman"/>
          <w:sz w:val="28"/>
          <w:szCs w:val="28"/>
        </w:rPr>
        <w:t>%).</w:t>
      </w:r>
    </w:p>
    <w:p w:rsidR="002D42C6" w:rsidRDefault="00B418D8" w:rsidP="00B418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18D8">
        <w:rPr>
          <w:rFonts w:ascii="Times New Roman" w:eastAsia="Times New Roman" w:hAnsi="Times New Roman" w:cs="Times New Roman"/>
          <w:sz w:val="28"/>
          <w:szCs w:val="28"/>
        </w:rPr>
        <w:t xml:space="preserve">Показатели уровня исполнения бюджета </w:t>
      </w:r>
      <w:r w:rsidR="00800A90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B418D8">
        <w:rPr>
          <w:rFonts w:ascii="Times New Roman" w:eastAsia="Times New Roman" w:hAnsi="Times New Roman" w:cs="Times New Roman"/>
          <w:sz w:val="28"/>
          <w:szCs w:val="28"/>
        </w:rPr>
        <w:t xml:space="preserve"> по разделам бюджетной классификации расходов приведены ниже.</w:t>
      </w:r>
    </w:p>
    <w:p w:rsidR="00B418D8" w:rsidRDefault="00B418D8" w:rsidP="00B418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9456" w:type="dxa"/>
        <w:tblInd w:w="108" w:type="dxa"/>
        <w:tblLook w:val="04A0"/>
      </w:tblPr>
      <w:tblGrid>
        <w:gridCol w:w="5103"/>
        <w:gridCol w:w="1473"/>
        <w:gridCol w:w="1428"/>
        <w:gridCol w:w="1452"/>
      </w:tblGrid>
      <w:tr w:rsidR="00B418D8" w:rsidTr="00B418D8">
        <w:trPr>
          <w:trHeight w:val="315"/>
        </w:trPr>
        <w:tc>
          <w:tcPr>
            <w:tcW w:w="5103" w:type="dxa"/>
            <w:vMerge w:val="restart"/>
            <w:vAlign w:val="center"/>
          </w:tcPr>
          <w:p w:rsidR="00B418D8" w:rsidRPr="00A30021" w:rsidRDefault="00B418D8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расходов</w:t>
            </w:r>
          </w:p>
        </w:tc>
        <w:tc>
          <w:tcPr>
            <w:tcW w:w="4353" w:type="dxa"/>
            <w:gridSpan w:val="3"/>
            <w:tcBorders>
              <w:bottom w:val="single" w:sz="4" w:space="0" w:color="auto"/>
            </w:tcBorders>
            <w:vAlign w:val="center"/>
          </w:tcPr>
          <w:p w:rsidR="00B418D8" w:rsidRPr="00B418D8" w:rsidRDefault="00B418D8" w:rsidP="00B418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1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Процент исполнения от сводной </w:t>
            </w:r>
          </w:p>
          <w:p w:rsidR="00B418D8" w:rsidRPr="00A30021" w:rsidRDefault="00B418D8" w:rsidP="00B418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18D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бюджетной росписи.  </w:t>
            </w:r>
          </w:p>
        </w:tc>
      </w:tr>
      <w:tr w:rsidR="00B418D8" w:rsidTr="00B418D8">
        <w:trPr>
          <w:trHeight w:val="230"/>
        </w:trPr>
        <w:tc>
          <w:tcPr>
            <w:tcW w:w="5103" w:type="dxa"/>
            <w:vMerge/>
            <w:vAlign w:val="center"/>
          </w:tcPr>
          <w:p w:rsidR="00B418D8" w:rsidRPr="00A30021" w:rsidRDefault="00B418D8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3" w:type="dxa"/>
            <w:vMerge w:val="restart"/>
            <w:tcBorders>
              <w:top w:val="single" w:sz="4" w:space="0" w:color="auto"/>
            </w:tcBorders>
            <w:vAlign w:val="center"/>
          </w:tcPr>
          <w:p w:rsidR="00B418D8" w:rsidRPr="00A30021" w:rsidRDefault="00B418D8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</w:tcBorders>
            <w:vAlign w:val="center"/>
          </w:tcPr>
          <w:p w:rsidR="00B418D8" w:rsidRPr="00A30021" w:rsidRDefault="00B418D8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</w:tcBorders>
            <w:vAlign w:val="center"/>
          </w:tcPr>
          <w:p w:rsidR="00B418D8" w:rsidRPr="00A30021" w:rsidRDefault="00B418D8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</w:tr>
      <w:tr w:rsidR="00B418D8" w:rsidTr="00B418D8">
        <w:trPr>
          <w:trHeight w:val="230"/>
        </w:trPr>
        <w:tc>
          <w:tcPr>
            <w:tcW w:w="5103" w:type="dxa"/>
            <w:vMerge/>
            <w:vAlign w:val="center"/>
          </w:tcPr>
          <w:p w:rsidR="00B418D8" w:rsidRPr="00A30021" w:rsidRDefault="00B418D8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3" w:type="dxa"/>
            <w:vMerge/>
            <w:vAlign w:val="center"/>
          </w:tcPr>
          <w:p w:rsidR="00B418D8" w:rsidRPr="00A30021" w:rsidRDefault="00B418D8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  <w:vAlign w:val="center"/>
          </w:tcPr>
          <w:p w:rsidR="00B418D8" w:rsidRPr="00A30021" w:rsidRDefault="00B418D8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Merge/>
            <w:vAlign w:val="center"/>
          </w:tcPr>
          <w:p w:rsidR="00B418D8" w:rsidRPr="00A30021" w:rsidRDefault="00B418D8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418D8" w:rsidTr="00B418D8">
        <w:trPr>
          <w:trHeight w:val="270"/>
        </w:trPr>
        <w:tc>
          <w:tcPr>
            <w:tcW w:w="5103" w:type="dxa"/>
            <w:vAlign w:val="center"/>
          </w:tcPr>
          <w:p w:rsidR="00B418D8" w:rsidRPr="00A30021" w:rsidRDefault="00B418D8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3002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473" w:type="dxa"/>
            <w:vAlign w:val="center"/>
          </w:tcPr>
          <w:p w:rsidR="00B418D8" w:rsidRPr="00A30021" w:rsidRDefault="00B418D8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3002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428" w:type="dxa"/>
            <w:vAlign w:val="center"/>
          </w:tcPr>
          <w:p w:rsidR="00B418D8" w:rsidRPr="00A30021" w:rsidRDefault="00B418D8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3002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452" w:type="dxa"/>
            <w:vAlign w:val="center"/>
          </w:tcPr>
          <w:p w:rsidR="00B418D8" w:rsidRPr="00A30021" w:rsidRDefault="00B418D8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3002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B418D8" w:rsidTr="00B418D8">
        <w:trPr>
          <w:trHeight w:val="270"/>
        </w:trPr>
        <w:tc>
          <w:tcPr>
            <w:tcW w:w="5103" w:type="dxa"/>
            <w:vAlign w:val="center"/>
          </w:tcPr>
          <w:p w:rsidR="00B418D8" w:rsidRPr="00A30021" w:rsidRDefault="00B418D8" w:rsidP="000530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</w:t>
            </w:r>
          </w:p>
          <w:p w:rsidR="00B418D8" w:rsidRPr="00A30021" w:rsidRDefault="00B418D8" w:rsidP="000530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ВОПРОСЫ</w:t>
            </w:r>
          </w:p>
        </w:tc>
        <w:tc>
          <w:tcPr>
            <w:tcW w:w="1473" w:type="dxa"/>
            <w:vAlign w:val="center"/>
          </w:tcPr>
          <w:p w:rsidR="00B418D8" w:rsidRPr="00A30021" w:rsidRDefault="0043589F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1428" w:type="dxa"/>
            <w:vAlign w:val="center"/>
          </w:tcPr>
          <w:p w:rsidR="00B418D8" w:rsidRPr="00A30021" w:rsidRDefault="0043589F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1452" w:type="dxa"/>
            <w:vAlign w:val="center"/>
          </w:tcPr>
          <w:p w:rsidR="00B418D8" w:rsidRPr="00A30021" w:rsidRDefault="00800A90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98,7</w:t>
            </w:r>
          </w:p>
        </w:tc>
      </w:tr>
      <w:tr w:rsidR="00B418D8" w:rsidTr="00B418D8">
        <w:trPr>
          <w:trHeight w:val="270"/>
        </w:trPr>
        <w:tc>
          <w:tcPr>
            <w:tcW w:w="5103" w:type="dxa"/>
            <w:vAlign w:val="center"/>
          </w:tcPr>
          <w:p w:rsidR="00B418D8" w:rsidRPr="00A30021" w:rsidRDefault="00B418D8" w:rsidP="000530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473" w:type="dxa"/>
            <w:vAlign w:val="center"/>
          </w:tcPr>
          <w:p w:rsidR="00B418D8" w:rsidRPr="00A30021" w:rsidRDefault="0043589F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96,6</w:t>
            </w:r>
          </w:p>
        </w:tc>
        <w:tc>
          <w:tcPr>
            <w:tcW w:w="1428" w:type="dxa"/>
            <w:vAlign w:val="center"/>
          </w:tcPr>
          <w:p w:rsidR="00B418D8" w:rsidRPr="00A30021" w:rsidRDefault="0043589F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2" w:type="dxa"/>
            <w:vAlign w:val="center"/>
          </w:tcPr>
          <w:p w:rsidR="00B418D8" w:rsidRPr="00A30021" w:rsidRDefault="00800A90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B418D8" w:rsidTr="00B418D8">
        <w:trPr>
          <w:trHeight w:val="270"/>
        </w:trPr>
        <w:tc>
          <w:tcPr>
            <w:tcW w:w="5103" w:type="dxa"/>
            <w:vAlign w:val="center"/>
          </w:tcPr>
          <w:p w:rsidR="00B418D8" w:rsidRPr="00A30021" w:rsidRDefault="00B418D8" w:rsidP="000530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</w:t>
            </w:r>
          </w:p>
          <w:p w:rsidR="00B418D8" w:rsidRPr="00A30021" w:rsidRDefault="00B418D8" w:rsidP="000530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БЕЗОПАСНОСТЬ И</w:t>
            </w:r>
          </w:p>
          <w:p w:rsidR="00B418D8" w:rsidRPr="00A30021" w:rsidRDefault="00B418D8" w:rsidP="000530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ПРАВООХРАНИТЕЛЬНАЯ</w:t>
            </w:r>
          </w:p>
          <w:p w:rsidR="00B418D8" w:rsidRPr="00A30021" w:rsidRDefault="00B418D8" w:rsidP="000530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ДЕЯТЕЛЬНОСТЬ</w:t>
            </w:r>
          </w:p>
        </w:tc>
        <w:tc>
          <w:tcPr>
            <w:tcW w:w="1473" w:type="dxa"/>
            <w:vAlign w:val="center"/>
          </w:tcPr>
          <w:p w:rsidR="00B418D8" w:rsidRPr="00A30021" w:rsidRDefault="0043589F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81,8</w:t>
            </w:r>
          </w:p>
        </w:tc>
        <w:tc>
          <w:tcPr>
            <w:tcW w:w="1428" w:type="dxa"/>
            <w:vAlign w:val="center"/>
          </w:tcPr>
          <w:p w:rsidR="00B418D8" w:rsidRPr="00A30021" w:rsidRDefault="00800A90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99,4</w:t>
            </w:r>
          </w:p>
        </w:tc>
        <w:tc>
          <w:tcPr>
            <w:tcW w:w="1452" w:type="dxa"/>
            <w:vAlign w:val="center"/>
          </w:tcPr>
          <w:p w:rsidR="00B418D8" w:rsidRPr="00A30021" w:rsidRDefault="00800A90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97,8</w:t>
            </w:r>
          </w:p>
        </w:tc>
      </w:tr>
      <w:tr w:rsidR="00B418D8" w:rsidTr="00B418D8">
        <w:trPr>
          <w:trHeight w:val="270"/>
        </w:trPr>
        <w:tc>
          <w:tcPr>
            <w:tcW w:w="5103" w:type="dxa"/>
            <w:vAlign w:val="center"/>
          </w:tcPr>
          <w:p w:rsidR="00B418D8" w:rsidRPr="00A30021" w:rsidRDefault="00B418D8" w:rsidP="000530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</w:t>
            </w:r>
          </w:p>
          <w:p w:rsidR="00B418D8" w:rsidRPr="00A30021" w:rsidRDefault="00B418D8" w:rsidP="000530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ЭКОНОМИКА</w:t>
            </w:r>
          </w:p>
        </w:tc>
        <w:tc>
          <w:tcPr>
            <w:tcW w:w="1473" w:type="dxa"/>
            <w:vAlign w:val="center"/>
          </w:tcPr>
          <w:p w:rsidR="00B418D8" w:rsidRPr="00A30021" w:rsidRDefault="0043589F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94,2</w:t>
            </w:r>
          </w:p>
        </w:tc>
        <w:tc>
          <w:tcPr>
            <w:tcW w:w="1428" w:type="dxa"/>
            <w:vAlign w:val="center"/>
          </w:tcPr>
          <w:p w:rsidR="00B418D8" w:rsidRPr="00A30021" w:rsidRDefault="00800A90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46,4</w:t>
            </w:r>
          </w:p>
        </w:tc>
        <w:tc>
          <w:tcPr>
            <w:tcW w:w="1452" w:type="dxa"/>
            <w:vAlign w:val="center"/>
          </w:tcPr>
          <w:p w:rsidR="00B418D8" w:rsidRPr="00A30021" w:rsidRDefault="00800A90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71,7</w:t>
            </w:r>
          </w:p>
        </w:tc>
      </w:tr>
      <w:tr w:rsidR="00B418D8" w:rsidTr="00B418D8">
        <w:trPr>
          <w:trHeight w:val="270"/>
        </w:trPr>
        <w:tc>
          <w:tcPr>
            <w:tcW w:w="5103" w:type="dxa"/>
            <w:vAlign w:val="center"/>
          </w:tcPr>
          <w:p w:rsidR="00B418D8" w:rsidRPr="00A30021" w:rsidRDefault="00B418D8" w:rsidP="000530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ЖИЛИЩНО–</w:t>
            </w:r>
          </w:p>
          <w:p w:rsidR="00B418D8" w:rsidRPr="00A30021" w:rsidRDefault="00B418D8" w:rsidP="000530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</w:t>
            </w:r>
          </w:p>
          <w:p w:rsidR="00B418D8" w:rsidRPr="00A30021" w:rsidRDefault="00B418D8" w:rsidP="000530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ХОЗЯЙСТВО</w:t>
            </w:r>
          </w:p>
        </w:tc>
        <w:tc>
          <w:tcPr>
            <w:tcW w:w="1473" w:type="dxa"/>
            <w:vAlign w:val="center"/>
          </w:tcPr>
          <w:p w:rsidR="00B418D8" w:rsidRPr="00A30021" w:rsidRDefault="0043589F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28" w:type="dxa"/>
            <w:vAlign w:val="center"/>
          </w:tcPr>
          <w:p w:rsidR="00B418D8" w:rsidRPr="00A30021" w:rsidRDefault="00800A90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1452" w:type="dxa"/>
            <w:vAlign w:val="center"/>
          </w:tcPr>
          <w:p w:rsidR="00B418D8" w:rsidRPr="00A30021" w:rsidRDefault="00800A90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92,1</w:t>
            </w:r>
          </w:p>
        </w:tc>
      </w:tr>
      <w:tr w:rsidR="00B418D8" w:rsidTr="00B418D8">
        <w:trPr>
          <w:trHeight w:val="270"/>
        </w:trPr>
        <w:tc>
          <w:tcPr>
            <w:tcW w:w="5103" w:type="dxa"/>
            <w:vAlign w:val="center"/>
          </w:tcPr>
          <w:p w:rsidR="00B418D8" w:rsidRPr="00A30021" w:rsidRDefault="00B418D8" w:rsidP="000530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473" w:type="dxa"/>
            <w:vAlign w:val="center"/>
          </w:tcPr>
          <w:p w:rsidR="00B418D8" w:rsidRPr="00A30021" w:rsidRDefault="0043589F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428" w:type="dxa"/>
            <w:vAlign w:val="center"/>
          </w:tcPr>
          <w:p w:rsidR="00B418D8" w:rsidRPr="00A30021" w:rsidRDefault="00800A90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452" w:type="dxa"/>
            <w:vAlign w:val="center"/>
          </w:tcPr>
          <w:p w:rsidR="00B418D8" w:rsidRPr="00A30021" w:rsidRDefault="00800A90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99,6</w:t>
            </w:r>
          </w:p>
        </w:tc>
      </w:tr>
      <w:tr w:rsidR="00B418D8" w:rsidTr="00B418D8">
        <w:trPr>
          <w:trHeight w:val="270"/>
        </w:trPr>
        <w:tc>
          <w:tcPr>
            <w:tcW w:w="5103" w:type="dxa"/>
            <w:vAlign w:val="center"/>
          </w:tcPr>
          <w:p w:rsidR="00B418D8" w:rsidRPr="00A30021" w:rsidRDefault="00B418D8" w:rsidP="000530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</w:t>
            </w:r>
          </w:p>
          <w:p w:rsidR="00B418D8" w:rsidRPr="00A30021" w:rsidRDefault="00B418D8" w:rsidP="000530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КИНЕМАТОГРАФИЯ</w:t>
            </w:r>
          </w:p>
        </w:tc>
        <w:tc>
          <w:tcPr>
            <w:tcW w:w="1473" w:type="dxa"/>
            <w:vAlign w:val="center"/>
          </w:tcPr>
          <w:p w:rsidR="00B418D8" w:rsidRPr="00A30021" w:rsidRDefault="0043589F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428" w:type="dxa"/>
            <w:vAlign w:val="center"/>
          </w:tcPr>
          <w:p w:rsidR="00B418D8" w:rsidRPr="00A30021" w:rsidRDefault="00800A90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452" w:type="dxa"/>
            <w:vAlign w:val="center"/>
          </w:tcPr>
          <w:p w:rsidR="00B418D8" w:rsidRPr="00A30021" w:rsidRDefault="00800A90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</w:tr>
      <w:tr w:rsidR="00B418D8" w:rsidTr="00B418D8">
        <w:trPr>
          <w:trHeight w:val="270"/>
        </w:trPr>
        <w:tc>
          <w:tcPr>
            <w:tcW w:w="5103" w:type="dxa"/>
            <w:vAlign w:val="center"/>
          </w:tcPr>
          <w:p w:rsidR="00B418D8" w:rsidRPr="00A30021" w:rsidRDefault="00B418D8" w:rsidP="000530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473" w:type="dxa"/>
            <w:vAlign w:val="center"/>
          </w:tcPr>
          <w:p w:rsidR="00B418D8" w:rsidRPr="00A30021" w:rsidRDefault="0043589F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98,7</w:t>
            </w:r>
          </w:p>
        </w:tc>
        <w:tc>
          <w:tcPr>
            <w:tcW w:w="1428" w:type="dxa"/>
            <w:vAlign w:val="center"/>
          </w:tcPr>
          <w:p w:rsidR="00B418D8" w:rsidRPr="00A30021" w:rsidRDefault="00800A90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452" w:type="dxa"/>
            <w:vAlign w:val="center"/>
          </w:tcPr>
          <w:p w:rsidR="00B418D8" w:rsidRPr="00A30021" w:rsidRDefault="00800A90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96,9</w:t>
            </w:r>
          </w:p>
        </w:tc>
      </w:tr>
      <w:tr w:rsidR="00B418D8" w:rsidTr="00B418D8">
        <w:trPr>
          <w:trHeight w:val="270"/>
        </w:trPr>
        <w:tc>
          <w:tcPr>
            <w:tcW w:w="5103" w:type="dxa"/>
            <w:vAlign w:val="center"/>
          </w:tcPr>
          <w:p w:rsidR="00B418D8" w:rsidRPr="00A30021" w:rsidRDefault="00B418D8" w:rsidP="000530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473" w:type="dxa"/>
            <w:vAlign w:val="center"/>
          </w:tcPr>
          <w:p w:rsidR="00B418D8" w:rsidRPr="00A30021" w:rsidRDefault="0043589F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1428" w:type="dxa"/>
            <w:vAlign w:val="center"/>
          </w:tcPr>
          <w:p w:rsidR="00B418D8" w:rsidRPr="00A30021" w:rsidRDefault="00800A90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92,4</w:t>
            </w:r>
          </w:p>
        </w:tc>
        <w:tc>
          <w:tcPr>
            <w:tcW w:w="1452" w:type="dxa"/>
            <w:vAlign w:val="center"/>
          </w:tcPr>
          <w:p w:rsidR="00B418D8" w:rsidRPr="00A30021" w:rsidRDefault="00800A90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B418D8" w:rsidTr="00B418D8">
        <w:trPr>
          <w:trHeight w:val="270"/>
        </w:trPr>
        <w:tc>
          <w:tcPr>
            <w:tcW w:w="5103" w:type="dxa"/>
            <w:vAlign w:val="center"/>
          </w:tcPr>
          <w:p w:rsidR="00B418D8" w:rsidRPr="00A30021" w:rsidRDefault="00B418D8" w:rsidP="000530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</w:t>
            </w:r>
          </w:p>
          <w:p w:rsidR="00B418D8" w:rsidRPr="00A30021" w:rsidRDefault="00B418D8" w:rsidP="000530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ИНФОРМАЦИИ</w:t>
            </w:r>
          </w:p>
        </w:tc>
        <w:tc>
          <w:tcPr>
            <w:tcW w:w="1473" w:type="dxa"/>
            <w:vAlign w:val="center"/>
          </w:tcPr>
          <w:p w:rsidR="00B418D8" w:rsidRPr="00A30021" w:rsidRDefault="0043589F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28" w:type="dxa"/>
            <w:vAlign w:val="center"/>
          </w:tcPr>
          <w:p w:rsidR="00B418D8" w:rsidRPr="00A30021" w:rsidRDefault="00800A90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2" w:type="dxa"/>
            <w:vAlign w:val="center"/>
          </w:tcPr>
          <w:p w:rsidR="00B418D8" w:rsidRPr="00A30021" w:rsidRDefault="00800A90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B418D8" w:rsidTr="00B418D8">
        <w:trPr>
          <w:trHeight w:val="270"/>
        </w:trPr>
        <w:tc>
          <w:tcPr>
            <w:tcW w:w="5103" w:type="dxa"/>
            <w:vAlign w:val="center"/>
          </w:tcPr>
          <w:p w:rsidR="00B418D8" w:rsidRPr="00A30021" w:rsidRDefault="00B418D8" w:rsidP="000530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</w:t>
            </w:r>
          </w:p>
          <w:p w:rsidR="00B418D8" w:rsidRPr="00A30021" w:rsidRDefault="00B418D8" w:rsidP="000530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ГОСУДАРСТВЕННОГО И</w:t>
            </w:r>
          </w:p>
          <w:p w:rsidR="00B418D8" w:rsidRPr="00A30021" w:rsidRDefault="00B418D8" w:rsidP="000530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 ДОЛГА</w:t>
            </w:r>
          </w:p>
        </w:tc>
        <w:tc>
          <w:tcPr>
            <w:tcW w:w="1473" w:type="dxa"/>
            <w:vAlign w:val="center"/>
          </w:tcPr>
          <w:p w:rsidR="00B418D8" w:rsidRPr="00A30021" w:rsidRDefault="0043589F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428" w:type="dxa"/>
            <w:vAlign w:val="center"/>
          </w:tcPr>
          <w:p w:rsidR="00B418D8" w:rsidRPr="00A30021" w:rsidRDefault="00800A90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1452" w:type="dxa"/>
            <w:vAlign w:val="center"/>
          </w:tcPr>
          <w:p w:rsidR="00B418D8" w:rsidRPr="00A30021" w:rsidRDefault="00800A90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</w:tr>
      <w:tr w:rsidR="00B418D8" w:rsidTr="00B418D8">
        <w:trPr>
          <w:trHeight w:val="270"/>
        </w:trPr>
        <w:tc>
          <w:tcPr>
            <w:tcW w:w="5103" w:type="dxa"/>
            <w:vAlign w:val="center"/>
          </w:tcPr>
          <w:p w:rsidR="00B418D8" w:rsidRPr="00A30021" w:rsidRDefault="00B418D8" w:rsidP="000530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</w:t>
            </w:r>
          </w:p>
          <w:p w:rsidR="00B418D8" w:rsidRPr="00A30021" w:rsidRDefault="00B418D8" w:rsidP="000530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ТРАНСФЕРТЫ ОБЩЕГО</w:t>
            </w:r>
          </w:p>
          <w:p w:rsidR="00B418D8" w:rsidRPr="00A30021" w:rsidRDefault="00B418D8" w:rsidP="000530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ХАРАКТЕРА БЮДЖЕТАМ</w:t>
            </w:r>
          </w:p>
          <w:p w:rsidR="00B418D8" w:rsidRPr="00A30021" w:rsidRDefault="00B418D8" w:rsidP="000530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БЮДЖЕТНОЙ СИСТЕМЫ</w:t>
            </w:r>
          </w:p>
          <w:p w:rsidR="00B418D8" w:rsidRPr="00A30021" w:rsidRDefault="00B418D8" w:rsidP="000530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РОССИЙСКОЙ ФЕДЕРАЦИИ</w:t>
            </w:r>
          </w:p>
        </w:tc>
        <w:tc>
          <w:tcPr>
            <w:tcW w:w="1473" w:type="dxa"/>
            <w:vAlign w:val="center"/>
          </w:tcPr>
          <w:p w:rsidR="00B418D8" w:rsidRPr="00A30021" w:rsidRDefault="0043589F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1428" w:type="dxa"/>
            <w:vAlign w:val="center"/>
          </w:tcPr>
          <w:p w:rsidR="00B418D8" w:rsidRPr="00A30021" w:rsidRDefault="00800A90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52" w:type="dxa"/>
            <w:vAlign w:val="center"/>
          </w:tcPr>
          <w:p w:rsidR="00B418D8" w:rsidRPr="00A30021" w:rsidRDefault="00800A90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B418D8" w:rsidTr="00B418D8">
        <w:trPr>
          <w:trHeight w:val="270"/>
        </w:trPr>
        <w:tc>
          <w:tcPr>
            <w:tcW w:w="5103" w:type="dxa"/>
            <w:vAlign w:val="center"/>
          </w:tcPr>
          <w:p w:rsidR="00B418D8" w:rsidRPr="00A30021" w:rsidRDefault="00B418D8" w:rsidP="000530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РАСХОДОВ:</w:t>
            </w:r>
          </w:p>
        </w:tc>
        <w:tc>
          <w:tcPr>
            <w:tcW w:w="1473" w:type="dxa"/>
            <w:vAlign w:val="center"/>
          </w:tcPr>
          <w:p w:rsidR="00B418D8" w:rsidRPr="00A30021" w:rsidRDefault="0043589F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1428" w:type="dxa"/>
            <w:vAlign w:val="center"/>
          </w:tcPr>
          <w:p w:rsidR="00B418D8" w:rsidRPr="00A30021" w:rsidRDefault="00800A90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452" w:type="dxa"/>
            <w:vAlign w:val="center"/>
          </w:tcPr>
          <w:p w:rsidR="00B418D8" w:rsidRPr="00A30021" w:rsidRDefault="00800A90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98,3</w:t>
            </w:r>
          </w:p>
        </w:tc>
      </w:tr>
    </w:tbl>
    <w:p w:rsidR="00B418D8" w:rsidRDefault="00B418D8" w:rsidP="00B418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0A90" w:rsidRPr="00800A90" w:rsidRDefault="00800A90" w:rsidP="00800A90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7.1. </w:t>
      </w:r>
      <w:r w:rsidR="000530A7" w:rsidRPr="00800A90">
        <w:rPr>
          <w:rFonts w:ascii="Times New Roman" w:eastAsia="Times New Roman" w:hAnsi="Times New Roman" w:cs="Times New Roman"/>
          <w:b/>
          <w:sz w:val="28"/>
          <w:szCs w:val="28"/>
        </w:rPr>
        <w:t xml:space="preserve">Исполнение бюджета </w:t>
      </w:r>
      <w:r w:rsidRPr="00800A90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п</w:t>
      </w:r>
      <w:r w:rsidR="000530A7" w:rsidRPr="00800A90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800A9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530A7" w:rsidRPr="00800A90">
        <w:rPr>
          <w:rFonts w:ascii="Times New Roman" w:eastAsia="Times New Roman" w:hAnsi="Times New Roman" w:cs="Times New Roman"/>
          <w:b/>
          <w:sz w:val="28"/>
          <w:szCs w:val="28"/>
        </w:rPr>
        <w:t xml:space="preserve">ведомственной структуре расходов бюджета </w:t>
      </w:r>
    </w:p>
    <w:p w:rsidR="000530A7" w:rsidRPr="000530A7" w:rsidRDefault="000530A7" w:rsidP="00264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30A7">
        <w:rPr>
          <w:rFonts w:ascii="Times New Roman" w:eastAsia="Times New Roman" w:hAnsi="Times New Roman" w:cs="Times New Roman"/>
          <w:sz w:val="28"/>
          <w:szCs w:val="28"/>
        </w:rPr>
        <w:t xml:space="preserve">Ведомственной  структурой  расходов  бюджета  </w:t>
      </w:r>
      <w:r w:rsidR="00800A90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0530A7">
        <w:rPr>
          <w:rFonts w:ascii="Times New Roman" w:eastAsia="Times New Roman" w:hAnsi="Times New Roman" w:cs="Times New Roman"/>
          <w:sz w:val="28"/>
          <w:szCs w:val="28"/>
        </w:rPr>
        <w:t xml:space="preserve">  на</w:t>
      </w:r>
      <w:r w:rsidR="00800A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30A7">
        <w:rPr>
          <w:rFonts w:ascii="Times New Roman" w:eastAsia="Times New Roman" w:hAnsi="Times New Roman" w:cs="Times New Roman"/>
          <w:sz w:val="28"/>
          <w:szCs w:val="28"/>
        </w:rPr>
        <w:t>2016  год  бюджетные  назначения  предусмотрены  4  главным  распорядителям</w:t>
      </w:r>
      <w:r w:rsidR="00800A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181D">
        <w:rPr>
          <w:rFonts w:ascii="Times New Roman" w:eastAsia="Times New Roman" w:hAnsi="Times New Roman" w:cs="Times New Roman"/>
          <w:sz w:val="28"/>
          <w:szCs w:val="28"/>
        </w:rPr>
        <w:t>бюджетных  средств</w:t>
      </w:r>
      <w:r w:rsidR="002649D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30A7" w:rsidRPr="000530A7" w:rsidRDefault="000530A7" w:rsidP="000530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30A7">
        <w:rPr>
          <w:rFonts w:ascii="Times New Roman" w:eastAsia="Times New Roman" w:hAnsi="Times New Roman" w:cs="Times New Roman"/>
          <w:sz w:val="28"/>
          <w:szCs w:val="28"/>
        </w:rPr>
        <w:t>В  2016  году  лимиты  бюджетных  обязательств главным  распорядителям</w:t>
      </w:r>
      <w:r w:rsidR="002649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30A7">
        <w:rPr>
          <w:rFonts w:ascii="Times New Roman" w:eastAsia="Times New Roman" w:hAnsi="Times New Roman" w:cs="Times New Roman"/>
          <w:sz w:val="28"/>
          <w:szCs w:val="28"/>
        </w:rPr>
        <w:t xml:space="preserve">бюджетных  средств  утверждены  в  общем  объёме  </w:t>
      </w:r>
      <w:r w:rsidR="002649D1">
        <w:rPr>
          <w:rFonts w:ascii="Times New Roman" w:eastAsia="Times New Roman" w:hAnsi="Times New Roman" w:cs="Times New Roman"/>
          <w:sz w:val="28"/>
          <w:szCs w:val="28"/>
        </w:rPr>
        <w:t>513 168,17</w:t>
      </w:r>
      <w:r w:rsidRPr="000530A7">
        <w:rPr>
          <w:rFonts w:ascii="Times New Roman" w:eastAsia="Times New Roman" w:hAnsi="Times New Roman" w:cs="Times New Roman"/>
          <w:sz w:val="28"/>
          <w:szCs w:val="28"/>
        </w:rPr>
        <w:t xml:space="preserve">  тыс.  рублей  или</w:t>
      </w:r>
      <w:r w:rsidR="002649D1">
        <w:rPr>
          <w:rFonts w:ascii="Times New Roman" w:eastAsia="Times New Roman" w:hAnsi="Times New Roman" w:cs="Times New Roman"/>
          <w:sz w:val="28"/>
          <w:szCs w:val="28"/>
        </w:rPr>
        <w:t xml:space="preserve"> 100</w:t>
      </w:r>
      <w:r w:rsidRPr="000530A7">
        <w:rPr>
          <w:rFonts w:ascii="Times New Roman" w:eastAsia="Times New Roman" w:hAnsi="Times New Roman" w:cs="Times New Roman"/>
          <w:sz w:val="28"/>
          <w:szCs w:val="28"/>
        </w:rPr>
        <w:t xml:space="preserve">% сводной бюджетной росписи, в  2015  году  -  </w:t>
      </w:r>
      <w:r w:rsidR="002649D1">
        <w:rPr>
          <w:rFonts w:ascii="Times New Roman" w:eastAsia="Times New Roman" w:hAnsi="Times New Roman" w:cs="Times New Roman"/>
          <w:sz w:val="28"/>
          <w:szCs w:val="28"/>
        </w:rPr>
        <w:t>535 774,002  тыс.  рублей</w:t>
      </w:r>
      <w:r w:rsidRPr="000530A7">
        <w:rPr>
          <w:rFonts w:ascii="Times New Roman" w:eastAsia="Times New Roman" w:hAnsi="Times New Roman" w:cs="Times New Roman"/>
          <w:sz w:val="28"/>
          <w:szCs w:val="28"/>
        </w:rPr>
        <w:t>,</w:t>
      </w:r>
      <w:r w:rsidR="002649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30A7">
        <w:rPr>
          <w:rFonts w:ascii="Times New Roman" w:eastAsia="Times New Roman" w:hAnsi="Times New Roman" w:cs="Times New Roman"/>
          <w:sz w:val="28"/>
          <w:szCs w:val="28"/>
        </w:rPr>
        <w:t xml:space="preserve">в  2014  году  -  </w:t>
      </w:r>
      <w:r w:rsidR="002649D1">
        <w:rPr>
          <w:rFonts w:ascii="Times New Roman" w:eastAsia="Times New Roman" w:hAnsi="Times New Roman" w:cs="Times New Roman"/>
          <w:sz w:val="28"/>
          <w:szCs w:val="28"/>
        </w:rPr>
        <w:t>555 499,90  тыс.  рублей</w:t>
      </w:r>
      <w:r w:rsidRPr="000530A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530A7" w:rsidRPr="000530A7" w:rsidRDefault="000530A7" w:rsidP="000530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30A7">
        <w:rPr>
          <w:rFonts w:ascii="Times New Roman" w:eastAsia="Times New Roman" w:hAnsi="Times New Roman" w:cs="Times New Roman"/>
          <w:sz w:val="28"/>
          <w:szCs w:val="28"/>
        </w:rPr>
        <w:t>За  2016  год  главными  распорядителями  бюджетных  средств  распределены</w:t>
      </w:r>
      <w:r w:rsidR="002649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30A7">
        <w:rPr>
          <w:rFonts w:ascii="Times New Roman" w:eastAsia="Times New Roman" w:hAnsi="Times New Roman" w:cs="Times New Roman"/>
          <w:sz w:val="28"/>
          <w:szCs w:val="28"/>
        </w:rPr>
        <w:t>и  доведены  до  получателей  бюджетных  средств  лимиты  бюджетных</w:t>
      </w:r>
      <w:r w:rsidR="002649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30A7">
        <w:rPr>
          <w:rFonts w:ascii="Times New Roman" w:eastAsia="Times New Roman" w:hAnsi="Times New Roman" w:cs="Times New Roman"/>
          <w:sz w:val="28"/>
          <w:szCs w:val="28"/>
        </w:rPr>
        <w:t xml:space="preserve">обязательств  на  сумму  </w:t>
      </w:r>
      <w:r w:rsidR="002649D1">
        <w:rPr>
          <w:rFonts w:ascii="Times New Roman" w:eastAsia="Times New Roman" w:hAnsi="Times New Roman" w:cs="Times New Roman"/>
          <w:sz w:val="28"/>
          <w:szCs w:val="28"/>
        </w:rPr>
        <w:t>509 962,62</w:t>
      </w:r>
      <w:r w:rsidR="004A6928">
        <w:rPr>
          <w:rFonts w:ascii="Times New Roman" w:eastAsia="Times New Roman" w:hAnsi="Times New Roman" w:cs="Times New Roman"/>
          <w:sz w:val="28"/>
          <w:szCs w:val="28"/>
        </w:rPr>
        <w:t xml:space="preserve">  тыс.  рублей  или  99,4</w:t>
      </w:r>
      <w:r w:rsidRPr="000530A7">
        <w:rPr>
          <w:rFonts w:ascii="Times New Roman" w:eastAsia="Times New Roman" w:hAnsi="Times New Roman" w:cs="Times New Roman"/>
          <w:sz w:val="28"/>
          <w:szCs w:val="28"/>
        </w:rPr>
        <w:t xml:space="preserve">  %  от  объёма  лимитов</w:t>
      </w:r>
      <w:r w:rsidR="002649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30A7">
        <w:rPr>
          <w:rFonts w:ascii="Times New Roman" w:eastAsia="Times New Roman" w:hAnsi="Times New Roman" w:cs="Times New Roman"/>
          <w:sz w:val="28"/>
          <w:szCs w:val="28"/>
        </w:rPr>
        <w:t>бюджетных обязате</w:t>
      </w:r>
      <w:r w:rsidR="004A6928">
        <w:rPr>
          <w:rFonts w:ascii="Times New Roman" w:eastAsia="Times New Roman" w:hAnsi="Times New Roman" w:cs="Times New Roman"/>
          <w:sz w:val="28"/>
          <w:szCs w:val="28"/>
        </w:rPr>
        <w:t>льств, подлежащих распределению</w:t>
      </w:r>
      <w:r w:rsidRPr="000530A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530A7" w:rsidRDefault="000530A7" w:rsidP="004A692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30A7">
        <w:rPr>
          <w:rFonts w:ascii="Times New Roman" w:eastAsia="Times New Roman" w:hAnsi="Times New Roman" w:cs="Times New Roman"/>
          <w:sz w:val="28"/>
          <w:szCs w:val="28"/>
        </w:rPr>
        <w:t xml:space="preserve">Исполнение  бюджета  </w:t>
      </w:r>
      <w:r w:rsidR="0071181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0530A7">
        <w:rPr>
          <w:rFonts w:ascii="Times New Roman" w:eastAsia="Times New Roman" w:hAnsi="Times New Roman" w:cs="Times New Roman"/>
          <w:sz w:val="28"/>
          <w:szCs w:val="28"/>
        </w:rPr>
        <w:t xml:space="preserve">  по  расходам  за  2016  год  в</w:t>
      </w:r>
      <w:r w:rsidR="004A69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30A7">
        <w:rPr>
          <w:rFonts w:ascii="Times New Roman" w:eastAsia="Times New Roman" w:hAnsi="Times New Roman" w:cs="Times New Roman"/>
          <w:sz w:val="28"/>
          <w:szCs w:val="28"/>
        </w:rPr>
        <w:t xml:space="preserve">разрезе  главных  администраторов  бюджетных  средств  представлено  </w:t>
      </w:r>
      <w:r w:rsidR="004A6928">
        <w:rPr>
          <w:rFonts w:ascii="Times New Roman" w:eastAsia="Times New Roman" w:hAnsi="Times New Roman" w:cs="Times New Roman"/>
          <w:sz w:val="28"/>
          <w:szCs w:val="28"/>
        </w:rPr>
        <w:t>ниже</w:t>
      </w:r>
      <w:r w:rsidR="00265CBE">
        <w:rPr>
          <w:rFonts w:ascii="Times New Roman" w:eastAsia="Times New Roman" w:hAnsi="Times New Roman" w:cs="Times New Roman"/>
          <w:sz w:val="28"/>
          <w:szCs w:val="28"/>
        </w:rPr>
        <w:t xml:space="preserve"> в таблице</w:t>
      </w:r>
      <w:r w:rsidRPr="000530A7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Style w:val="a5"/>
        <w:tblW w:w="9451" w:type="dxa"/>
        <w:tblInd w:w="108" w:type="dxa"/>
        <w:tblLayout w:type="fixed"/>
        <w:tblLook w:val="04A0"/>
      </w:tblPr>
      <w:tblGrid>
        <w:gridCol w:w="2694"/>
        <w:gridCol w:w="793"/>
        <w:gridCol w:w="1192"/>
        <w:gridCol w:w="1276"/>
        <w:gridCol w:w="1275"/>
        <w:gridCol w:w="1230"/>
        <w:gridCol w:w="991"/>
      </w:tblGrid>
      <w:tr w:rsidR="004A6928" w:rsidTr="00265CBE">
        <w:trPr>
          <w:trHeight w:val="450"/>
        </w:trPr>
        <w:tc>
          <w:tcPr>
            <w:tcW w:w="2694" w:type="dxa"/>
            <w:vMerge w:val="restart"/>
            <w:vAlign w:val="center"/>
          </w:tcPr>
          <w:p w:rsidR="004A6928" w:rsidRPr="004A6928" w:rsidRDefault="004A6928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28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793" w:type="dxa"/>
            <w:vMerge w:val="restart"/>
            <w:vAlign w:val="center"/>
          </w:tcPr>
          <w:p w:rsidR="004A6928" w:rsidRPr="004A6928" w:rsidRDefault="004A6928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28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Ведомство</w:t>
            </w:r>
          </w:p>
        </w:tc>
        <w:tc>
          <w:tcPr>
            <w:tcW w:w="1192" w:type="dxa"/>
            <w:vMerge w:val="restart"/>
            <w:vAlign w:val="center"/>
          </w:tcPr>
          <w:p w:rsidR="004A6928" w:rsidRPr="004A6928" w:rsidRDefault="004A6928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28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Утвержденный</w:t>
            </w:r>
          </w:p>
          <w:p w:rsidR="004A6928" w:rsidRPr="004A6928" w:rsidRDefault="00265CBE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28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="004A6928" w:rsidRPr="004A6928">
              <w:rPr>
                <w:rFonts w:ascii="Times New Roman" w:eastAsia="Times New Roman" w:hAnsi="Times New Roman" w:cs="Times New Roman"/>
                <w:sz w:val="20"/>
                <w:szCs w:val="20"/>
              </w:rPr>
              <w:t>юджет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тыс. руб.</w:t>
            </w:r>
          </w:p>
        </w:tc>
        <w:tc>
          <w:tcPr>
            <w:tcW w:w="1276" w:type="dxa"/>
            <w:vMerge w:val="restart"/>
            <w:vAlign w:val="center"/>
          </w:tcPr>
          <w:p w:rsidR="004A6928" w:rsidRPr="004A6928" w:rsidRDefault="004A6928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28">
              <w:rPr>
                <w:rFonts w:ascii="Times New Roman" w:eastAsia="Times New Roman" w:hAnsi="Times New Roman" w:cs="Times New Roman"/>
                <w:sz w:val="20"/>
                <w:szCs w:val="20"/>
              </w:rPr>
              <w:t>Сводная</w:t>
            </w:r>
          </w:p>
          <w:p w:rsidR="004A6928" w:rsidRPr="004A6928" w:rsidRDefault="004A6928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28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бюджетная</w:t>
            </w:r>
          </w:p>
          <w:p w:rsidR="004A6928" w:rsidRPr="004A6928" w:rsidRDefault="004A6928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28">
              <w:rPr>
                <w:rFonts w:ascii="Times New Roman" w:eastAsia="Times New Roman" w:hAnsi="Times New Roman" w:cs="Times New Roman"/>
                <w:sz w:val="20"/>
                <w:szCs w:val="20"/>
              </w:rPr>
              <w:t>роспись</w:t>
            </w:r>
            <w:r w:rsidR="00265CBE">
              <w:rPr>
                <w:rFonts w:ascii="Times New Roman" w:eastAsia="Times New Roman" w:hAnsi="Times New Roman" w:cs="Times New Roman"/>
                <w:sz w:val="20"/>
                <w:szCs w:val="20"/>
              </w:rPr>
              <w:t>, тыс. руб.</w:t>
            </w:r>
          </w:p>
        </w:tc>
        <w:tc>
          <w:tcPr>
            <w:tcW w:w="1275" w:type="dxa"/>
            <w:vMerge w:val="restart"/>
            <w:vAlign w:val="center"/>
          </w:tcPr>
          <w:p w:rsidR="004A6928" w:rsidRPr="004A6928" w:rsidRDefault="004A6928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28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</w:t>
            </w:r>
            <w:r w:rsidR="00265CBE">
              <w:rPr>
                <w:rFonts w:ascii="Times New Roman" w:eastAsia="Times New Roman" w:hAnsi="Times New Roman" w:cs="Times New Roman"/>
                <w:sz w:val="20"/>
                <w:szCs w:val="20"/>
              </w:rPr>
              <w:t>, тыс. руб.</w:t>
            </w:r>
          </w:p>
        </w:tc>
        <w:tc>
          <w:tcPr>
            <w:tcW w:w="2221" w:type="dxa"/>
            <w:gridSpan w:val="2"/>
            <w:tcBorders>
              <w:bottom w:val="single" w:sz="4" w:space="0" w:color="auto"/>
            </w:tcBorders>
            <w:vAlign w:val="center"/>
          </w:tcPr>
          <w:p w:rsidR="004A6928" w:rsidRPr="004A6928" w:rsidRDefault="004A6928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28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 за</w:t>
            </w:r>
          </w:p>
          <w:p w:rsidR="004A6928" w:rsidRPr="004A6928" w:rsidRDefault="004A6928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28">
              <w:rPr>
                <w:rFonts w:ascii="Times New Roman" w:eastAsia="Times New Roman" w:hAnsi="Times New Roman" w:cs="Times New Roman"/>
                <w:sz w:val="20"/>
                <w:szCs w:val="20"/>
              </w:rPr>
              <w:t>отчетный период в %</w:t>
            </w:r>
          </w:p>
        </w:tc>
      </w:tr>
      <w:tr w:rsidR="004A6928" w:rsidTr="00265CBE">
        <w:trPr>
          <w:trHeight w:val="510"/>
        </w:trPr>
        <w:tc>
          <w:tcPr>
            <w:tcW w:w="2694" w:type="dxa"/>
            <w:vMerge/>
            <w:vAlign w:val="center"/>
          </w:tcPr>
          <w:p w:rsidR="004A6928" w:rsidRPr="004A6928" w:rsidRDefault="004A6928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vMerge/>
            <w:vAlign w:val="center"/>
          </w:tcPr>
          <w:p w:rsidR="004A6928" w:rsidRPr="004A6928" w:rsidRDefault="004A6928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  <w:vMerge/>
            <w:vAlign w:val="center"/>
          </w:tcPr>
          <w:p w:rsidR="004A6928" w:rsidRPr="004A6928" w:rsidRDefault="004A6928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4A6928" w:rsidRPr="004A6928" w:rsidRDefault="004A6928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4A6928" w:rsidRPr="004A6928" w:rsidRDefault="004A6928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center"/>
          </w:tcPr>
          <w:p w:rsidR="009A4010" w:rsidRDefault="008767E4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="004A6928" w:rsidRPr="004A6928">
              <w:rPr>
                <w:rFonts w:ascii="Times New Roman" w:eastAsia="Times New Roman" w:hAnsi="Times New Roman" w:cs="Times New Roman"/>
                <w:sz w:val="20"/>
                <w:szCs w:val="20"/>
              </w:rPr>
              <w:t>твержден</w:t>
            </w:r>
          </w:p>
          <w:p w:rsidR="004A6928" w:rsidRPr="004A6928" w:rsidRDefault="004A6928" w:rsidP="009A401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28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бюджета</w:t>
            </w:r>
          </w:p>
        </w:tc>
        <w:tc>
          <w:tcPr>
            <w:tcW w:w="991" w:type="dxa"/>
            <w:tcBorders>
              <w:top w:val="single" w:sz="4" w:space="0" w:color="auto"/>
            </w:tcBorders>
            <w:vAlign w:val="center"/>
          </w:tcPr>
          <w:p w:rsidR="004A6928" w:rsidRPr="004A6928" w:rsidRDefault="004A6928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28">
              <w:rPr>
                <w:rFonts w:ascii="Times New Roman" w:eastAsia="Times New Roman" w:hAnsi="Times New Roman" w:cs="Times New Roman"/>
                <w:sz w:val="20"/>
                <w:szCs w:val="20"/>
              </w:rPr>
              <w:t>сводной</w:t>
            </w:r>
          </w:p>
          <w:p w:rsidR="009A4010" w:rsidRDefault="004A6928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28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</w:t>
            </w:r>
          </w:p>
          <w:p w:rsidR="004A6928" w:rsidRPr="004A6928" w:rsidRDefault="004A6928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28">
              <w:rPr>
                <w:rFonts w:ascii="Times New Roman" w:eastAsia="Times New Roman" w:hAnsi="Times New Roman" w:cs="Times New Roman"/>
                <w:sz w:val="20"/>
                <w:szCs w:val="20"/>
              </w:rPr>
              <w:t>ной</w:t>
            </w:r>
          </w:p>
          <w:p w:rsidR="004A6928" w:rsidRPr="004A6928" w:rsidRDefault="004A6928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6928">
              <w:rPr>
                <w:rFonts w:ascii="Times New Roman" w:eastAsia="Times New Roman" w:hAnsi="Times New Roman" w:cs="Times New Roman"/>
                <w:sz w:val="20"/>
                <w:szCs w:val="20"/>
              </w:rPr>
              <w:t>росписи</w:t>
            </w:r>
          </w:p>
        </w:tc>
      </w:tr>
      <w:tr w:rsidR="004A6928" w:rsidTr="00265CBE">
        <w:tc>
          <w:tcPr>
            <w:tcW w:w="2694" w:type="dxa"/>
            <w:vAlign w:val="center"/>
          </w:tcPr>
          <w:p w:rsidR="004A6928" w:rsidRPr="004A6928" w:rsidRDefault="004A6928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4A692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793" w:type="dxa"/>
            <w:vAlign w:val="center"/>
          </w:tcPr>
          <w:p w:rsidR="004A6928" w:rsidRPr="004A6928" w:rsidRDefault="004A6928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4A692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192" w:type="dxa"/>
            <w:vAlign w:val="center"/>
          </w:tcPr>
          <w:p w:rsidR="004A6928" w:rsidRPr="004A6928" w:rsidRDefault="004A6928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4A692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276" w:type="dxa"/>
            <w:vAlign w:val="center"/>
          </w:tcPr>
          <w:p w:rsidR="004A6928" w:rsidRPr="004A6928" w:rsidRDefault="004A6928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4A692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275" w:type="dxa"/>
            <w:vAlign w:val="center"/>
          </w:tcPr>
          <w:p w:rsidR="004A6928" w:rsidRPr="004A6928" w:rsidRDefault="004A6928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4A692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230" w:type="dxa"/>
            <w:vAlign w:val="center"/>
          </w:tcPr>
          <w:p w:rsidR="004A6928" w:rsidRPr="004A6928" w:rsidRDefault="004A6928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4A692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991" w:type="dxa"/>
            <w:vAlign w:val="center"/>
          </w:tcPr>
          <w:p w:rsidR="004A6928" w:rsidRPr="004A6928" w:rsidRDefault="004A6928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4A692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</w:t>
            </w:r>
          </w:p>
        </w:tc>
      </w:tr>
      <w:tr w:rsidR="009A4010" w:rsidTr="00265CBE">
        <w:tc>
          <w:tcPr>
            <w:tcW w:w="2694" w:type="dxa"/>
            <w:vAlign w:val="center"/>
          </w:tcPr>
          <w:p w:rsidR="009A4010" w:rsidRPr="004A6928" w:rsidRDefault="009A4010" w:rsidP="00CD3A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МО «Усть-Коксинский район»</w:t>
            </w:r>
          </w:p>
        </w:tc>
        <w:tc>
          <w:tcPr>
            <w:tcW w:w="793" w:type="dxa"/>
            <w:vAlign w:val="center"/>
          </w:tcPr>
          <w:p w:rsidR="009A4010" w:rsidRPr="004A6928" w:rsidRDefault="009A4010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1192" w:type="dxa"/>
            <w:vAlign w:val="center"/>
          </w:tcPr>
          <w:p w:rsidR="009A4010" w:rsidRPr="004A6928" w:rsidRDefault="009A4010" w:rsidP="009963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87 819,29</w:t>
            </w:r>
          </w:p>
        </w:tc>
        <w:tc>
          <w:tcPr>
            <w:tcW w:w="1276" w:type="dxa"/>
            <w:vAlign w:val="center"/>
          </w:tcPr>
          <w:p w:rsidR="009A4010" w:rsidRPr="004A6928" w:rsidRDefault="009A4010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87 819,29</w:t>
            </w:r>
          </w:p>
        </w:tc>
        <w:tc>
          <w:tcPr>
            <w:tcW w:w="1275" w:type="dxa"/>
            <w:vAlign w:val="center"/>
          </w:tcPr>
          <w:p w:rsidR="009A4010" w:rsidRPr="004A6928" w:rsidRDefault="009A4010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79 755,15</w:t>
            </w:r>
          </w:p>
        </w:tc>
        <w:tc>
          <w:tcPr>
            <w:tcW w:w="1230" w:type="dxa"/>
            <w:vAlign w:val="center"/>
          </w:tcPr>
          <w:p w:rsidR="009A4010" w:rsidRPr="004A6928" w:rsidRDefault="009A4010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90,8</w:t>
            </w:r>
          </w:p>
        </w:tc>
        <w:tc>
          <w:tcPr>
            <w:tcW w:w="991" w:type="dxa"/>
            <w:vAlign w:val="center"/>
          </w:tcPr>
          <w:p w:rsidR="009A4010" w:rsidRPr="004A6928" w:rsidRDefault="009A4010" w:rsidP="009963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90,8</w:t>
            </w:r>
          </w:p>
        </w:tc>
      </w:tr>
      <w:tr w:rsidR="009A4010" w:rsidTr="00265CBE">
        <w:tc>
          <w:tcPr>
            <w:tcW w:w="2694" w:type="dxa"/>
            <w:vAlign w:val="center"/>
          </w:tcPr>
          <w:p w:rsidR="009A4010" w:rsidRPr="004A6928" w:rsidRDefault="009A4010" w:rsidP="00CD3A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культуры администрации МО «Усть-Коксинский район»</w:t>
            </w:r>
          </w:p>
        </w:tc>
        <w:tc>
          <w:tcPr>
            <w:tcW w:w="793" w:type="dxa"/>
            <w:vAlign w:val="center"/>
          </w:tcPr>
          <w:p w:rsidR="009A4010" w:rsidRPr="004A6928" w:rsidRDefault="009A4010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057</w:t>
            </w:r>
          </w:p>
        </w:tc>
        <w:tc>
          <w:tcPr>
            <w:tcW w:w="1192" w:type="dxa"/>
            <w:vAlign w:val="center"/>
          </w:tcPr>
          <w:p w:rsidR="009A4010" w:rsidRPr="004A6928" w:rsidRDefault="009A4010" w:rsidP="009963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41 101,66</w:t>
            </w:r>
          </w:p>
        </w:tc>
        <w:tc>
          <w:tcPr>
            <w:tcW w:w="1276" w:type="dxa"/>
            <w:vAlign w:val="center"/>
          </w:tcPr>
          <w:p w:rsidR="009A4010" w:rsidRPr="004A6928" w:rsidRDefault="009A4010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41 101,66</w:t>
            </w:r>
          </w:p>
        </w:tc>
        <w:tc>
          <w:tcPr>
            <w:tcW w:w="1275" w:type="dxa"/>
            <w:vAlign w:val="center"/>
          </w:tcPr>
          <w:p w:rsidR="009A4010" w:rsidRPr="004A6928" w:rsidRDefault="009A4010" w:rsidP="00CD3AC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41 086,12</w:t>
            </w:r>
          </w:p>
        </w:tc>
        <w:tc>
          <w:tcPr>
            <w:tcW w:w="1230" w:type="dxa"/>
            <w:vAlign w:val="center"/>
          </w:tcPr>
          <w:p w:rsidR="009A4010" w:rsidRPr="004A6928" w:rsidRDefault="009A4010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991" w:type="dxa"/>
            <w:vAlign w:val="center"/>
          </w:tcPr>
          <w:p w:rsidR="009A4010" w:rsidRPr="004A6928" w:rsidRDefault="009A4010" w:rsidP="009963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99,6</w:t>
            </w:r>
          </w:p>
        </w:tc>
      </w:tr>
      <w:tr w:rsidR="009A4010" w:rsidTr="00265CBE">
        <w:tc>
          <w:tcPr>
            <w:tcW w:w="2694" w:type="dxa"/>
            <w:vAlign w:val="center"/>
          </w:tcPr>
          <w:p w:rsidR="009A4010" w:rsidRDefault="009A4010" w:rsidP="00CD3A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образования и молодежной политики администрации МО «Усть-Коксинский район»</w:t>
            </w:r>
          </w:p>
        </w:tc>
        <w:tc>
          <w:tcPr>
            <w:tcW w:w="793" w:type="dxa"/>
            <w:vAlign w:val="center"/>
          </w:tcPr>
          <w:p w:rsidR="009A4010" w:rsidRDefault="009A4010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1192" w:type="dxa"/>
            <w:vAlign w:val="center"/>
          </w:tcPr>
          <w:p w:rsidR="009A4010" w:rsidRDefault="009A4010" w:rsidP="009963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347 726,53</w:t>
            </w:r>
          </w:p>
        </w:tc>
        <w:tc>
          <w:tcPr>
            <w:tcW w:w="1276" w:type="dxa"/>
            <w:vAlign w:val="center"/>
          </w:tcPr>
          <w:p w:rsidR="009A4010" w:rsidRDefault="009A4010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347 726,53</w:t>
            </w:r>
          </w:p>
        </w:tc>
        <w:tc>
          <w:tcPr>
            <w:tcW w:w="1275" w:type="dxa"/>
            <w:vAlign w:val="center"/>
          </w:tcPr>
          <w:p w:rsidR="009A4010" w:rsidRPr="004A6928" w:rsidRDefault="009A4010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346 945,08</w:t>
            </w:r>
          </w:p>
        </w:tc>
        <w:tc>
          <w:tcPr>
            <w:tcW w:w="1230" w:type="dxa"/>
            <w:vAlign w:val="center"/>
          </w:tcPr>
          <w:p w:rsidR="009A4010" w:rsidRPr="004A6928" w:rsidRDefault="009A4010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991" w:type="dxa"/>
            <w:vAlign w:val="center"/>
          </w:tcPr>
          <w:p w:rsidR="009A4010" w:rsidRPr="004A6928" w:rsidRDefault="009A4010" w:rsidP="009963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9A4010" w:rsidTr="00265CBE">
        <w:tc>
          <w:tcPr>
            <w:tcW w:w="2694" w:type="dxa"/>
            <w:vAlign w:val="center"/>
          </w:tcPr>
          <w:p w:rsidR="009A4010" w:rsidRDefault="009A4010" w:rsidP="00CD3A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управление администрации МО «Усть-Коксинский район»</w:t>
            </w:r>
          </w:p>
        </w:tc>
        <w:tc>
          <w:tcPr>
            <w:tcW w:w="793" w:type="dxa"/>
            <w:vAlign w:val="center"/>
          </w:tcPr>
          <w:p w:rsidR="009A4010" w:rsidRDefault="009A4010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092</w:t>
            </w:r>
          </w:p>
        </w:tc>
        <w:tc>
          <w:tcPr>
            <w:tcW w:w="1192" w:type="dxa"/>
            <w:vAlign w:val="center"/>
          </w:tcPr>
          <w:p w:rsidR="009A4010" w:rsidRDefault="009A4010" w:rsidP="009963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36 520,69</w:t>
            </w:r>
          </w:p>
        </w:tc>
        <w:tc>
          <w:tcPr>
            <w:tcW w:w="1276" w:type="dxa"/>
            <w:vAlign w:val="center"/>
          </w:tcPr>
          <w:p w:rsidR="009A4010" w:rsidRDefault="009A4010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36 520,69</w:t>
            </w:r>
          </w:p>
        </w:tc>
        <w:tc>
          <w:tcPr>
            <w:tcW w:w="1275" w:type="dxa"/>
            <w:vAlign w:val="center"/>
          </w:tcPr>
          <w:p w:rsidR="009A4010" w:rsidRPr="004A6928" w:rsidRDefault="009A4010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36 476,21</w:t>
            </w:r>
          </w:p>
        </w:tc>
        <w:tc>
          <w:tcPr>
            <w:tcW w:w="1230" w:type="dxa"/>
            <w:vAlign w:val="center"/>
          </w:tcPr>
          <w:p w:rsidR="009A4010" w:rsidRPr="004A6928" w:rsidRDefault="009A4010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991" w:type="dxa"/>
            <w:vAlign w:val="center"/>
          </w:tcPr>
          <w:p w:rsidR="009A4010" w:rsidRPr="004A6928" w:rsidRDefault="009A4010" w:rsidP="009963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9A4010" w:rsidTr="00265CBE">
        <w:tc>
          <w:tcPr>
            <w:tcW w:w="2694" w:type="dxa"/>
            <w:vAlign w:val="center"/>
          </w:tcPr>
          <w:p w:rsidR="009A4010" w:rsidRPr="009A4010" w:rsidRDefault="009A4010" w:rsidP="00CD3A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40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793" w:type="dxa"/>
            <w:vAlign w:val="center"/>
          </w:tcPr>
          <w:p w:rsidR="009A4010" w:rsidRPr="009A4010" w:rsidRDefault="009A4010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2" w:type="dxa"/>
            <w:vAlign w:val="center"/>
          </w:tcPr>
          <w:p w:rsidR="009A4010" w:rsidRPr="009A4010" w:rsidRDefault="009A4010" w:rsidP="009963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40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513 168,17</w:t>
            </w:r>
          </w:p>
        </w:tc>
        <w:tc>
          <w:tcPr>
            <w:tcW w:w="1276" w:type="dxa"/>
            <w:vAlign w:val="center"/>
          </w:tcPr>
          <w:p w:rsidR="009A4010" w:rsidRPr="009A4010" w:rsidRDefault="009A4010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40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513 168,17</w:t>
            </w:r>
          </w:p>
        </w:tc>
        <w:tc>
          <w:tcPr>
            <w:tcW w:w="1275" w:type="dxa"/>
            <w:vAlign w:val="center"/>
          </w:tcPr>
          <w:p w:rsidR="009A4010" w:rsidRPr="009A4010" w:rsidRDefault="009A4010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40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504 262,56</w:t>
            </w:r>
          </w:p>
        </w:tc>
        <w:tc>
          <w:tcPr>
            <w:tcW w:w="1230" w:type="dxa"/>
            <w:vAlign w:val="center"/>
          </w:tcPr>
          <w:p w:rsidR="009A4010" w:rsidRPr="009A4010" w:rsidRDefault="009A4010" w:rsidP="004A69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40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98,3</w:t>
            </w:r>
          </w:p>
        </w:tc>
        <w:tc>
          <w:tcPr>
            <w:tcW w:w="991" w:type="dxa"/>
            <w:vAlign w:val="center"/>
          </w:tcPr>
          <w:p w:rsidR="009A4010" w:rsidRPr="009A4010" w:rsidRDefault="009A4010" w:rsidP="0099635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40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98,3</w:t>
            </w:r>
          </w:p>
        </w:tc>
      </w:tr>
    </w:tbl>
    <w:p w:rsidR="004A6928" w:rsidRPr="000530A7" w:rsidRDefault="004A6928" w:rsidP="004A69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530A7" w:rsidRPr="000530A7" w:rsidRDefault="000530A7" w:rsidP="0099635D">
      <w:pPr>
        <w:autoSpaceDE w:val="0"/>
        <w:autoSpaceDN w:val="0"/>
        <w:adjustRightInd w:val="0"/>
        <w:spacing w:before="240"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9635D">
        <w:rPr>
          <w:rFonts w:ascii="Times New Roman" w:eastAsia="Times New Roman" w:hAnsi="Times New Roman" w:cs="Times New Roman"/>
          <w:b/>
          <w:sz w:val="28"/>
          <w:szCs w:val="28"/>
        </w:rPr>
        <w:t xml:space="preserve">7.2.   Исполнение бюджета </w:t>
      </w:r>
      <w:r w:rsidR="0099635D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</w:t>
      </w:r>
      <w:r w:rsidRPr="0099635D">
        <w:rPr>
          <w:rFonts w:ascii="Times New Roman" w:eastAsia="Times New Roman" w:hAnsi="Times New Roman" w:cs="Times New Roman"/>
          <w:b/>
          <w:sz w:val="28"/>
          <w:szCs w:val="28"/>
        </w:rPr>
        <w:t xml:space="preserve"> в 2016 году по</w:t>
      </w:r>
      <w:r w:rsidR="0099635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9635D">
        <w:rPr>
          <w:rFonts w:ascii="Times New Roman" w:eastAsia="Times New Roman" w:hAnsi="Times New Roman" w:cs="Times New Roman"/>
          <w:b/>
          <w:sz w:val="28"/>
          <w:szCs w:val="28"/>
        </w:rPr>
        <w:t>расходам, предусмотренным в форме межбюджетных трансфертов</w:t>
      </w:r>
    </w:p>
    <w:p w:rsidR="000530A7" w:rsidRPr="000530A7" w:rsidRDefault="000530A7" w:rsidP="0099635D">
      <w:pPr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30A7">
        <w:rPr>
          <w:rFonts w:ascii="Times New Roman" w:eastAsia="Times New Roman" w:hAnsi="Times New Roman" w:cs="Times New Roman"/>
          <w:sz w:val="28"/>
          <w:szCs w:val="28"/>
        </w:rPr>
        <w:t xml:space="preserve">В 2016 году общий объём межбюджетных трансфертов, предоставляемых </w:t>
      </w:r>
      <w:r w:rsidR="009963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30A7">
        <w:rPr>
          <w:rFonts w:ascii="Times New Roman" w:eastAsia="Times New Roman" w:hAnsi="Times New Roman" w:cs="Times New Roman"/>
          <w:sz w:val="28"/>
          <w:szCs w:val="28"/>
        </w:rPr>
        <w:t xml:space="preserve">из  бюджета  </w:t>
      </w:r>
      <w:r w:rsidR="0099635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0530A7">
        <w:rPr>
          <w:rFonts w:ascii="Times New Roman" w:eastAsia="Times New Roman" w:hAnsi="Times New Roman" w:cs="Times New Roman"/>
          <w:sz w:val="28"/>
          <w:szCs w:val="28"/>
        </w:rPr>
        <w:t xml:space="preserve">,  составил  </w:t>
      </w:r>
      <w:r w:rsidR="0023392C">
        <w:rPr>
          <w:rFonts w:ascii="Times New Roman" w:eastAsia="Times New Roman" w:hAnsi="Times New Roman" w:cs="Times New Roman"/>
          <w:sz w:val="28"/>
          <w:szCs w:val="28"/>
        </w:rPr>
        <w:t>28 254,59</w:t>
      </w:r>
      <w:r w:rsidRPr="000530A7">
        <w:rPr>
          <w:rFonts w:ascii="Times New Roman" w:eastAsia="Times New Roman" w:hAnsi="Times New Roman" w:cs="Times New Roman"/>
          <w:sz w:val="28"/>
          <w:szCs w:val="28"/>
        </w:rPr>
        <w:t xml:space="preserve"> тыс. рублей  или  </w:t>
      </w:r>
      <w:r w:rsidR="0099635D">
        <w:rPr>
          <w:rFonts w:ascii="Times New Roman" w:eastAsia="Times New Roman" w:hAnsi="Times New Roman" w:cs="Times New Roman"/>
          <w:sz w:val="28"/>
          <w:szCs w:val="28"/>
        </w:rPr>
        <w:t>100</w:t>
      </w:r>
      <w:r w:rsidRPr="000530A7">
        <w:rPr>
          <w:rFonts w:ascii="Times New Roman" w:eastAsia="Times New Roman" w:hAnsi="Times New Roman" w:cs="Times New Roman"/>
          <w:sz w:val="28"/>
          <w:szCs w:val="28"/>
        </w:rPr>
        <w:t xml:space="preserve">% </w:t>
      </w:r>
      <w:r w:rsidR="0099635D">
        <w:rPr>
          <w:rFonts w:ascii="Times New Roman" w:eastAsia="Times New Roman" w:hAnsi="Times New Roman" w:cs="Times New Roman"/>
          <w:sz w:val="28"/>
          <w:szCs w:val="28"/>
        </w:rPr>
        <w:t xml:space="preserve"> сводной  бюджетной росписи</w:t>
      </w:r>
      <w:r w:rsidRPr="000530A7">
        <w:rPr>
          <w:rFonts w:ascii="Times New Roman" w:eastAsia="Times New Roman" w:hAnsi="Times New Roman" w:cs="Times New Roman"/>
          <w:sz w:val="28"/>
          <w:szCs w:val="28"/>
        </w:rPr>
        <w:t>,  в  том  числе  за  счёт средств</w:t>
      </w:r>
      <w:r w:rsidR="00545912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бюджета – 604,70 тыс. рублей,</w:t>
      </w:r>
      <w:r w:rsidRPr="00053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635D">
        <w:rPr>
          <w:rFonts w:ascii="Times New Roman" w:eastAsia="Times New Roman" w:hAnsi="Times New Roman" w:cs="Times New Roman"/>
          <w:sz w:val="28"/>
          <w:szCs w:val="28"/>
        </w:rPr>
        <w:t>республиканского</w:t>
      </w:r>
      <w:r w:rsidRPr="000530A7">
        <w:rPr>
          <w:rFonts w:ascii="Times New Roman" w:eastAsia="Times New Roman" w:hAnsi="Times New Roman" w:cs="Times New Roman"/>
          <w:sz w:val="28"/>
          <w:szCs w:val="28"/>
        </w:rPr>
        <w:t xml:space="preserve"> бюджета – </w:t>
      </w:r>
      <w:r w:rsidR="0099635D">
        <w:rPr>
          <w:rFonts w:ascii="Times New Roman" w:eastAsia="Times New Roman" w:hAnsi="Times New Roman" w:cs="Times New Roman"/>
          <w:sz w:val="28"/>
          <w:szCs w:val="28"/>
        </w:rPr>
        <w:t>9 220,56</w:t>
      </w:r>
      <w:r w:rsidRPr="000530A7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в  2015  году  -  </w:t>
      </w:r>
      <w:r w:rsidR="0023392C">
        <w:rPr>
          <w:rFonts w:ascii="Times New Roman" w:eastAsia="Times New Roman" w:hAnsi="Times New Roman" w:cs="Times New Roman"/>
          <w:sz w:val="28"/>
          <w:szCs w:val="28"/>
        </w:rPr>
        <w:t>26 149,34</w:t>
      </w:r>
      <w:r w:rsidR="0099635D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Pr="000530A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30A7" w:rsidRPr="000530A7" w:rsidRDefault="000530A7" w:rsidP="000530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30A7">
        <w:rPr>
          <w:rFonts w:ascii="Times New Roman" w:eastAsia="Times New Roman" w:hAnsi="Times New Roman" w:cs="Times New Roman"/>
          <w:sz w:val="28"/>
          <w:szCs w:val="28"/>
        </w:rPr>
        <w:t>По  итогам  2016  года  в  местные  бюджеты</w:t>
      </w:r>
      <w:r w:rsidR="00525D15">
        <w:rPr>
          <w:rFonts w:ascii="Times New Roman" w:eastAsia="Times New Roman" w:hAnsi="Times New Roman" w:cs="Times New Roman"/>
          <w:sz w:val="28"/>
          <w:szCs w:val="28"/>
        </w:rPr>
        <w:t xml:space="preserve"> сельских поселений</w:t>
      </w:r>
      <w:r w:rsidRPr="000530A7">
        <w:rPr>
          <w:rFonts w:ascii="Times New Roman" w:eastAsia="Times New Roman" w:hAnsi="Times New Roman" w:cs="Times New Roman"/>
          <w:sz w:val="28"/>
          <w:szCs w:val="28"/>
        </w:rPr>
        <w:t xml:space="preserve"> было перечислено  </w:t>
      </w:r>
      <w:r w:rsidR="0023392C">
        <w:rPr>
          <w:rFonts w:ascii="Times New Roman" w:eastAsia="Times New Roman" w:hAnsi="Times New Roman" w:cs="Times New Roman"/>
          <w:sz w:val="28"/>
          <w:szCs w:val="28"/>
        </w:rPr>
        <w:t>28 254,59</w:t>
      </w:r>
      <w:r w:rsidRPr="000530A7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или  </w:t>
      </w:r>
      <w:r w:rsidR="0099635D">
        <w:rPr>
          <w:rFonts w:ascii="Times New Roman" w:eastAsia="Times New Roman" w:hAnsi="Times New Roman" w:cs="Times New Roman"/>
          <w:sz w:val="28"/>
          <w:szCs w:val="28"/>
        </w:rPr>
        <w:t>100</w:t>
      </w:r>
      <w:r w:rsidRPr="000530A7">
        <w:rPr>
          <w:rFonts w:ascii="Times New Roman" w:eastAsia="Times New Roman" w:hAnsi="Times New Roman" w:cs="Times New Roman"/>
          <w:sz w:val="28"/>
          <w:szCs w:val="28"/>
        </w:rPr>
        <w:t>%  сводной  бюджетной  росписи.</w:t>
      </w:r>
    </w:p>
    <w:p w:rsidR="000530A7" w:rsidRPr="000530A7" w:rsidRDefault="000530A7" w:rsidP="000530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30A7">
        <w:rPr>
          <w:rFonts w:ascii="Times New Roman" w:eastAsia="Times New Roman" w:hAnsi="Times New Roman" w:cs="Times New Roman"/>
          <w:sz w:val="28"/>
          <w:szCs w:val="28"/>
        </w:rPr>
        <w:t xml:space="preserve">По  итогам  2015  года  в  местные  бюджеты  было перечислено  </w:t>
      </w:r>
      <w:r w:rsidR="0023392C">
        <w:rPr>
          <w:rFonts w:ascii="Times New Roman" w:eastAsia="Times New Roman" w:hAnsi="Times New Roman" w:cs="Times New Roman"/>
          <w:sz w:val="28"/>
          <w:szCs w:val="28"/>
        </w:rPr>
        <w:t>26 149,34</w:t>
      </w:r>
      <w:r w:rsidRPr="000530A7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или  </w:t>
      </w:r>
      <w:r w:rsidR="0023392C">
        <w:rPr>
          <w:rFonts w:ascii="Times New Roman" w:eastAsia="Times New Roman" w:hAnsi="Times New Roman" w:cs="Times New Roman"/>
          <w:sz w:val="28"/>
          <w:szCs w:val="28"/>
        </w:rPr>
        <w:t>100</w:t>
      </w:r>
      <w:r w:rsidRPr="000530A7">
        <w:rPr>
          <w:rFonts w:ascii="Times New Roman" w:eastAsia="Times New Roman" w:hAnsi="Times New Roman" w:cs="Times New Roman"/>
          <w:sz w:val="28"/>
          <w:szCs w:val="28"/>
        </w:rPr>
        <w:t xml:space="preserve">%  </w:t>
      </w:r>
      <w:r w:rsidR="0099635D">
        <w:rPr>
          <w:rFonts w:ascii="Times New Roman" w:eastAsia="Times New Roman" w:hAnsi="Times New Roman" w:cs="Times New Roman"/>
          <w:sz w:val="28"/>
          <w:szCs w:val="28"/>
        </w:rPr>
        <w:t>утвержденных</w:t>
      </w:r>
      <w:r w:rsidR="00921AB7">
        <w:rPr>
          <w:rFonts w:ascii="Times New Roman" w:eastAsia="Times New Roman" w:hAnsi="Times New Roman" w:cs="Times New Roman"/>
          <w:sz w:val="28"/>
          <w:szCs w:val="28"/>
        </w:rPr>
        <w:t xml:space="preserve"> назначений</w:t>
      </w:r>
      <w:r w:rsidRPr="000530A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418D8" w:rsidRDefault="000530A7" w:rsidP="000530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30A7">
        <w:rPr>
          <w:rFonts w:ascii="Times New Roman" w:eastAsia="Times New Roman" w:hAnsi="Times New Roman" w:cs="Times New Roman"/>
          <w:sz w:val="28"/>
          <w:szCs w:val="28"/>
        </w:rPr>
        <w:t>Информация  о  межбюджетных  трансфертах  за  2016  год  представлена  в следующей таблице:</w:t>
      </w:r>
    </w:p>
    <w:p w:rsidR="00B86025" w:rsidRDefault="00B8602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tbl>
      <w:tblPr>
        <w:tblStyle w:val="a5"/>
        <w:tblW w:w="9456" w:type="dxa"/>
        <w:tblInd w:w="108" w:type="dxa"/>
        <w:tblLook w:val="04A0"/>
      </w:tblPr>
      <w:tblGrid>
        <w:gridCol w:w="2942"/>
        <w:gridCol w:w="1406"/>
        <w:gridCol w:w="1172"/>
        <w:gridCol w:w="1195"/>
        <w:gridCol w:w="1387"/>
        <w:gridCol w:w="1354"/>
      </w:tblGrid>
      <w:tr w:rsidR="003E0B15" w:rsidTr="003E0B15">
        <w:trPr>
          <w:trHeight w:val="315"/>
        </w:trPr>
        <w:tc>
          <w:tcPr>
            <w:tcW w:w="2942" w:type="dxa"/>
            <w:vMerge w:val="restart"/>
            <w:tcBorders>
              <w:right w:val="single" w:sz="4" w:space="0" w:color="auto"/>
            </w:tcBorders>
            <w:vAlign w:val="center"/>
          </w:tcPr>
          <w:p w:rsidR="003E0B15" w:rsidRPr="00A30021" w:rsidRDefault="003E0B15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0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406" w:type="dxa"/>
            <w:vMerge w:val="restart"/>
            <w:tcBorders>
              <w:right w:val="single" w:sz="4" w:space="0" w:color="auto"/>
            </w:tcBorders>
            <w:vAlign w:val="center"/>
          </w:tcPr>
          <w:p w:rsidR="003E0B15" w:rsidRPr="000530A7" w:rsidRDefault="003E0B15" w:rsidP="003E0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0A7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Утверждённы</w:t>
            </w:r>
          </w:p>
          <w:p w:rsidR="003E0B15" w:rsidRPr="000530A7" w:rsidRDefault="003E0B15" w:rsidP="003E0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0A7">
              <w:rPr>
                <w:rFonts w:ascii="Times New Roman" w:eastAsia="Times New Roman" w:hAnsi="Times New Roman" w:cs="Times New Roman"/>
                <w:sz w:val="20"/>
                <w:szCs w:val="20"/>
              </w:rPr>
              <w:t>й бюджет,</w:t>
            </w:r>
          </w:p>
          <w:p w:rsidR="003E0B15" w:rsidRPr="00A30021" w:rsidRDefault="003E0B15" w:rsidP="003E0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0A7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172" w:type="dxa"/>
            <w:vMerge w:val="restart"/>
            <w:tcBorders>
              <w:left w:val="single" w:sz="4" w:space="0" w:color="auto"/>
            </w:tcBorders>
            <w:vAlign w:val="center"/>
          </w:tcPr>
          <w:p w:rsidR="003E0B15" w:rsidRPr="003E0B15" w:rsidRDefault="003E0B15" w:rsidP="003E0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0B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Сводная </w:t>
            </w:r>
          </w:p>
          <w:p w:rsidR="003E0B15" w:rsidRPr="003E0B15" w:rsidRDefault="003E0B15" w:rsidP="003E0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0B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бюджетная </w:t>
            </w:r>
          </w:p>
          <w:p w:rsidR="003E0B15" w:rsidRPr="003E0B15" w:rsidRDefault="003E0B15" w:rsidP="003E0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0B15">
              <w:rPr>
                <w:rFonts w:ascii="Times New Roman" w:eastAsia="Times New Roman" w:hAnsi="Times New Roman" w:cs="Times New Roman"/>
                <w:sz w:val="20"/>
                <w:szCs w:val="20"/>
              </w:rPr>
              <w:t>роспись,</w:t>
            </w:r>
          </w:p>
          <w:p w:rsidR="003E0B15" w:rsidRPr="00A30021" w:rsidRDefault="003E0B15" w:rsidP="003E0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0B15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3936" w:type="dxa"/>
            <w:gridSpan w:val="3"/>
            <w:tcBorders>
              <w:bottom w:val="single" w:sz="4" w:space="0" w:color="auto"/>
            </w:tcBorders>
            <w:vAlign w:val="center"/>
          </w:tcPr>
          <w:p w:rsidR="003E0B15" w:rsidRPr="00A30021" w:rsidRDefault="003E0B15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0B15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</w:t>
            </w:r>
          </w:p>
        </w:tc>
      </w:tr>
      <w:tr w:rsidR="003E0B15" w:rsidTr="003E0B15">
        <w:trPr>
          <w:trHeight w:val="230"/>
        </w:trPr>
        <w:tc>
          <w:tcPr>
            <w:tcW w:w="2942" w:type="dxa"/>
            <w:vMerge/>
            <w:tcBorders>
              <w:right w:val="single" w:sz="4" w:space="0" w:color="auto"/>
            </w:tcBorders>
            <w:vAlign w:val="center"/>
          </w:tcPr>
          <w:p w:rsidR="003E0B15" w:rsidRPr="00A30021" w:rsidRDefault="003E0B15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  <w:tcBorders>
              <w:right w:val="single" w:sz="4" w:space="0" w:color="auto"/>
            </w:tcBorders>
            <w:vAlign w:val="center"/>
          </w:tcPr>
          <w:p w:rsidR="003E0B15" w:rsidRPr="00A30021" w:rsidRDefault="003E0B15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vMerge/>
            <w:tcBorders>
              <w:left w:val="single" w:sz="4" w:space="0" w:color="auto"/>
            </w:tcBorders>
            <w:vAlign w:val="center"/>
          </w:tcPr>
          <w:p w:rsidR="003E0B15" w:rsidRPr="00A30021" w:rsidRDefault="003E0B15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 w:val="restart"/>
            <w:tcBorders>
              <w:top w:val="single" w:sz="4" w:space="0" w:color="auto"/>
            </w:tcBorders>
            <w:vAlign w:val="center"/>
          </w:tcPr>
          <w:p w:rsidR="003E0B15" w:rsidRPr="00A30021" w:rsidRDefault="003E0B15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0A7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</w:tcBorders>
            <w:vAlign w:val="center"/>
          </w:tcPr>
          <w:p w:rsidR="003E0B15" w:rsidRPr="003E0B15" w:rsidRDefault="00EC49A5" w:rsidP="003E0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="003E0B15" w:rsidRPr="003E0B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роцент </w:t>
            </w:r>
          </w:p>
          <w:p w:rsidR="003E0B15" w:rsidRPr="003E0B15" w:rsidRDefault="003E0B15" w:rsidP="003E0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0B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исполнения к </w:t>
            </w:r>
          </w:p>
          <w:p w:rsidR="003E0B15" w:rsidRPr="003E0B15" w:rsidRDefault="003E0B15" w:rsidP="003E0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0B15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утверждённо</w:t>
            </w:r>
          </w:p>
          <w:p w:rsidR="003E0B15" w:rsidRPr="00A30021" w:rsidRDefault="003E0B15" w:rsidP="003E0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0B15">
              <w:rPr>
                <w:rFonts w:ascii="Times New Roman" w:eastAsia="Times New Roman" w:hAnsi="Times New Roman" w:cs="Times New Roman"/>
                <w:sz w:val="20"/>
                <w:szCs w:val="20"/>
              </w:rPr>
              <w:t>му бюджету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</w:tcBorders>
            <w:vAlign w:val="center"/>
          </w:tcPr>
          <w:p w:rsidR="003E0B15" w:rsidRPr="003E0B15" w:rsidRDefault="00EC49A5" w:rsidP="003E0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="003E0B15" w:rsidRPr="003E0B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роцент </w:t>
            </w:r>
          </w:p>
          <w:p w:rsidR="003E0B15" w:rsidRPr="003E0B15" w:rsidRDefault="003E0B15" w:rsidP="003E0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0B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исполнения </w:t>
            </w:r>
          </w:p>
          <w:p w:rsidR="003E0B15" w:rsidRPr="003E0B15" w:rsidRDefault="003E0B15" w:rsidP="003E0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0B15">
              <w:rPr>
                <w:rFonts w:ascii="Times New Roman" w:eastAsia="Times New Roman" w:hAnsi="Times New Roman" w:cs="Times New Roman"/>
                <w:sz w:val="20"/>
                <w:szCs w:val="20"/>
              </w:rPr>
              <w:t>к сводной</w:t>
            </w:r>
          </w:p>
          <w:p w:rsidR="003E0B15" w:rsidRPr="003E0B15" w:rsidRDefault="003E0B15" w:rsidP="003E0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0B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бюджетной </w:t>
            </w:r>
          </w:p>
          <w:p w:rsidR="003E0B15" w:rsidRPr="00A30021" w:rsidRDefault="003E0B15" w:rsidP="003E0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0B15">
              <w:rPr>
                <w:rFonts w:ascii="Times New Roman" w:eastAsia="Times New Roman" w:hAnsi="Times New Roman" w:cs="Times New Roman"/>
                <w:sz w:val="20"/>
                <w:szCs w:val="20"/>
              </w:rPr>
              <w:t>росписи</w:t>
            </w:r>
          </w:p>
        </w:tc>
      </w:tr>
      <w:tr w:rsidR="003E0B15" w:rsidTr="003E0B15">
        <w:trPr>
          <w:trHeight w:val="230"/>
        </w:trPr>
        <w:tc>
          <w:tcPr>
            <w:tcW w:w="2942" w:type="dxa"/>
            <w:vMerge/>
            <w:tcBorders>
              <w:right w:val="single" w:sz="4" w:space="0" w:color="auto"/>
            </w:tcBorders>
            <w:vAlign w:val="center"/>
          </w:tcPr>
          <w:p w:rsidR="003E0B15" w:rsidRPr="00A30021" w:rsidRDefault="003E0B15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vMerge/>
            <w:tcBorders>
              <w:right w:val="single" w:sz="4" w:space="0" w:color="auto"/>
            </w:tcBorders>
            <w:vAlign w:val="center"/>
          </w:tcPr>
          <w:p w:rsidR="003E0B15" w:rsidRPr="00A30021" w:rsidRDefault="003E0B15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vMerge/>
            <w:tcBorders>
              <w:left w:val="single" w:sz="4" w:space="0" w:color="auto"/>
            </w:tcBorders>
            <w:vAlign w:val="center"/>
          </w:tcPr>
          <w:p w:rsidR="003E0B15" w:rsidRPr="00A30021" w:rsidRDefault="003E0B15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vAlign w:val="center"/>
          </w:tcPr>
          <w:p w:rsidR="003E0B15" w:rsidRPr="00A30021" w:rsidRDefault="003E0B15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  <w:vMerge/>
            <w:vAlign w:val="center"/>
          </w:tcPr>
          <w:p w:rsidR="003E0B15" w:rsidRPr="00A30021" w:rsidRDefault="003E0B15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vMerge/>
            <w:vAlign w:val="center"/>
          </w:tcPr>
          <w:p w:rsidR="003E0B15" w:rsidRPr="00A30021" w:rsidRDefault="003E0B15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0B15" w:rsidTr="003E0B15">
        <w:trPr>
          <w:trHeight w:val="270"/>
        </w:trPr>
        <w:tc>
          <w:tcPr>
            <w:tcW w:w="2942" w:type="dxa"/>
            <w:tcBorders>
              <w:right w:val="single" w:sz="4" w:space="0" w:color="auto"/>
            </w:tcBorders>
            <w:vAlign w:val="center"/>
          </w:tcPr>
          <w:p w:rsidR="003E0B15" w:rsidRPr="00A30021" w:rsidRDefault="003E0B15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3002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:rsidR="003E0B15" w:rsidRPr="00A30021" w:rsidRDefault="003E0B15" w:rsidP="003E0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:rsidR="003E0B15" w:rsidRPr="00A30021" w:rsidRDefault="003E0B15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195" w:type="dxa"/>
            <w:vAlign w:val="center"/>
          </w:tcPr>
          <w:p w:rsidR="003E0B15" w:rsidRPr="00A30021" w:rsidRDefault="003E0B15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387" w:type="dxa"/>
            <w:vAlign w:val="center"/>
          </w:tcPr>
          <w:p w:rsidR="003E0B15" w:rsidRPr="00A30021" w:rsidRDefault="003E0B15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354" w:type="dxa"/>
            <w:vAlign w:val="center"/>
          </w:tcPr>
          <w:p w:rsidR="003E0B15" w:rsidRPr="00A30021" w:rsidRDefault="003E0B15" w:rsidP="000530A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</w:t>
            </w:r>
          </w:p>
        </w:tc>
      </w:tr>
      <w:tr w:rsidR="003E0B15" w:rsidTr="00545912">
        <w:trPr>
          <w:trHeight w:val="270"/>
        </w:trPr>
        <w:tc>
          <w:tcPr>
            <w:tcW w:w="2942" w:type="dxa"/>
            <w:tcBorders>
              <w:right w:val="single" w:sz="4" w:space="0" w:color="auto"/>
            </w:tcBorders>
            <w:vAlign w:val="center"/>
          </w:tcPr>
          <w:p w:rsidR="003E0B15" w:rsidRPr="00A30021" w:rsidRDefault="003E0B15" w:rsidP="0054591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0B15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</w:t>
            </w:r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:rsidR="003E0B15" w:rsidRPr="00A30021" w:rsidRDefault="00921AB7" w:rsidP="005459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24 530,50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:rsidR="003E0B15" w:rsidRPr="00A30021" w:rsidRDefault="00921AB7" w:rsidP="005459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24 530,50</w:t>
            </w:r>
          </w:p>
        </w:tc>
        <w:tc>
          <w:tcPr>
            <w:tcW w:w="1195" w:type="dxa"/>
            <w:vAlign w:val="center"/>
          </w:tcPr>
          <w:p w:rsidR="003E0B15" w:rsidRPr="00A30021" w:rsidRDefault="00921AB7" w:rsidP="0054591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24 530,50</w:t>
            </w:r>
          </w:p>
        </w:tc>
        <w:tc>
          <w:tcPr>
            <w:tcW w:w="1387" w:type="dxa"/>
            <w:vAlign w:val="center"/>
          </w:tcPr>
          <w:p w:rsidR="003E0B15" w:rsidRPr="00A30021" w:rsidRDefault="00921AB7" w:rsidP="0054591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54" w:type="dxa"/>
            <w:vAlign w:val="center"/>
          </w:tcPr>
          <w:p w:rsidR="003E0B15" w:rsidRPr="00A30021" w:rsidRDefault="00921AB7" w:rsidP="0054591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45912" w:rsidTr="00545912">
        <w:trPr>
          <w:trHeight w:val="270"/>
        </w:trPr>
        <w:tc>
          <w:tcPr>
            <w:tcW w:w="2942" w:type="dxa"/>
            <w:tcBorders>
              <w:right w:val="single" w:sz="4" w:space="0" w:color="auto"/>
            </w:tcBorders>
            <w:vAlign w:val="center"/>
          </w:tcPr>
          <w:p w:rsidR="00545912" w:rsidRDefault="00545912" w:rsidP="0054591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0B1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:rsidR="00545912" w:rsidRDefault="00545912" w:rsidP="005459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685,63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:rsidR="00545912" w:rsidRDefault="00545912" w:rsidP="005459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685,63</w:t>
            </w:r>
          </w:p>
        </w:tc>
        <w:tc>
          <w:tcPr>
            <w:tcW w:w="1195" w:type="dxa"/>
            <w:vAlign w:val="center"/>
          </w:tcPr>
          <w:p w:rsidR="00545912" w:rsidRDefault="00545912" w:rsidP="005459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685,63</w:t>
            </w:r>
          </w:p>
        </w:tc>
        <w:tc>
          <w:tcPr>
            <w:tcW w:w="1387" w:type="dxa"/>
            <w:vAlign w:val="center"/>
          </w:tcPr>
          <w:p w:rsidR="00545912" w:rsidRPr="00A30021" w:rsidRDefault="00545912" w:rsidP="0054591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54" w:type="dxa"/>
            <w:vAlign w:val="center"/>
          </w:tcPr>
          <w:p w:rsidR="00545912" w:rsidRPr="00A30021" w:rsidRDefault="00545912" w:rsidP="0054591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45912" w:rsidTr="00545912">
        <w:trPr>
          <w:trHeight w:val="270"/>
        </w:trPr>
        <w:tc>
          <w:tcPr>
            <w:tcW w:w="2942" w:type="dxa"/>
            <w:tcBorders>
              <w:right w:val="single" w:sz="4" w:space="0" w:color="auto"/>
            </w:tcBorders>
            <w:vAlign w:val="center"/>
          </w:tcPr>
          <w:p w:rsidR="00545912" w:rsidRPr="003E0B15" w:rsidRDefault="00545912" w:rsidP="000D37B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0B15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</w:t>
            </w:r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:rsidR="00545912" w:rsidRDefault="00545912" w:rsidP="005459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604,70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:rsidR="00545912" w:rsidRDefault="00545912" w:rsidP="005459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604,70</w:t>
            </w:r>
          </w:p>
        </w:tc>
        <w:tc>
          <w:tcPr>
            <w:tcW w:w="1195" w:type="dxa"/>
            <w:vAlign w:val="center"/>
          </w:tcPr>
          <w:p w:rsidR="00545912" w:rsidRDefault="00545912" w:rsidP="005459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604,70</w:t>
            </w:r>
          </w:p>
        </w:tc>
        <w:tc>
          <w:tcPr>
            <w:tcW w:w="1387" w:type="dxa"/>
            <w:vAlign w:val="center"/>
          </w:tcPr>
          <w:p w:rsidR="00545912" w:rsidRPr="00A30021" w:rsidRDefault="00545912" w:rsidP="0054591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54" w:type="dxa"/>
            <w:vAlign w:val="center"/>
          </w:tcPr>
          <w:p w:rsidR="00545912" w:rsidRPr="00A30021" w:rsidRDefault="00545912" w:rsidP="0054591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45912" w:rsidTr="00545912">
        <w:trPr>
          <w:trHeight w:val="270"/>
        </w:trPr>
        <w:tc>
          <w:tcPr>
            <w:tcW w:w="2942" w:type="dxa"/>
            <w:tcBorders>
              <w:right w:val="single" w:sz="4" w:space="0" w:color="auto"/>
            </w:tcBorders>
            <w:vAlign w:val="center"/>
          </w:tcPr>
          <w:p w:rsidR="00545912" w:rsidRPr="003E0B15" w:rsidRDefault="00545912" w:rsidP="003E0B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0B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межбюджетные </w:t>
            </w:r>
          </w:p>
          <w:p w:rsidR="00545912" w:rsidRPr="003E0B15" w:rsidRDefault="00545912" w:rsidP="003E0B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0B15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трансферты</w:t>
            </w:r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:rsidR="00545912" w:rsidRDefault="0023392C" w:rsidP="005459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2 433,76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:rsidR="00545912" w:rsidRDefault="0023392C" w:rsidP="005459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2 433,76</w:t>
            </w:r>
          </w:p>
        </w:tc>
        <w:tc>
          <w:tcPr>
            <w:tcW w:w="1195" w:type="dxa"/>
            <w:vAlign w:val="center"/>
          </w:tcPr>
          <w:p w:rsidR="00545912" w:rsidRPr="00A30021" w:rsidRDefault="0023392C" w:rsidP="0054591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2 433,76</w:t>
            </w:r>
          </w:p>
        </w:tc>
        <w:tc>
          <w:tcPr>
            <w:tcW w:w="1387" w:type="dxa"/>
            <w:vAlign w:val="center"/>
          </w:tcPr>
          <w:p w:rsidR="00545912" w:rsidRPr="00A30021" w:rsidRDefault="00545912" w:rsidP="0054591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54" w:type="dxa"/>
            <w:vAlign w:val="center"/>
          </w:tcPr>
          <w:p w:rsidR="00545912" w:rsidRPr="00A30021" w:rsidRDefault="00545912" w:rsidP="0054591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3392C" w:rsidTr="00084FA9">
        <w:trPr>
          <w:trHeight w:val="270"/>
        </w:trPr>
        <w:tc>
          <w:tcPr>
            <w:tcW w:w="2942" w:type="dxa"/>
            <w:tcBorders>
              <w:right w:val="single" w:sz="4" w:space="0" w:color="auto"/>
            </w:tcBorders>
            <w:vAlign w:val="center"/>
          </w:tcPr>
          <w:p w:rsidR="0023392C" w:rsidRPr="003E0B15" w:rsidRDefault="0023392C" w:rsidP="003E0B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0B15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:rsidR="0023392C" w:rsidRDefault="0023392C" w:rsidP="005459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28 254,59</w:t>
            </w:r>
          </w:p>
        </w:tc>
        <w:tc>
          <w:tcPr>
            <w:tcW w:w="1172" w:type="dxa"/>
            <w:tcBorders>
              <w:left w:val="single" w:sz="4" w:space="0" w:color="auto"/>
            </w:tcBorders>
          </w:tcPr>
          <w:p w:rsidR="0023392C" w:rsidRDefault="0023392C">
            <w:r w:rsidRPr="00CE3AB1">
              <w:rPr>
                <w:rFonts w:ascii="Times New Roman" w:eastAsia="Times New Roman" w:hAnsi="Times New Roman" w:cs="Times New Roman"/>
                <w:sz w:val="20"/>
                <w:szCs w:val="20"/>
              </w:rPr>
              <w:t>28 254,59</w:t>
            </w:r>
          </w:p>
        </w:tc>
        <w:tc>
          <w:tcPr>
            <w:tcW w:w="1195" w:type="dxa"/>
          </w:tcPr>
          <w:p w:rsidR="0023392C" w:rsidRDefault="0023392C">
            <w:r w:rsidRPr="00CE3AB1">
              <w:rPr>
                <w:rFonts w:ascii="Times New Roman" w:eastAsia="Times New Roman" w:hAnsi="Times New Roman" w:cs="Times New Roman"/>
                <w:sz w:val="20"/>
                <w:szCs w:val="20"/>
              </w:rPr>
              <w:t>28 254,59</w:t>
            </w:r>
          </w:p>
        </w:tc>
        <w:tc>
          <w:tcPr>
            <w:tcW w:w="1387" w:type="dxa"/>
            <w:vAlign w:val="center"/>
          </w:tcPr>
          <w:p w:rsidR="0023392C" w:rsidRPr="00A30021" w:rsidRDefault="0023392C" w:rsidP="0054591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54" w:type="dxa"/>
            <w:vAlign w:val="center"/>
          </w:tcPr>
          <w:p w:rsidR="0023392C" w:rsidRPr="00A30021" w:rsidRDefault="0023392C" w:rsidP="0054591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B418D8" w:rsidRDefault="00B418D8" w:rsidP="00D36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5B93" w:rsidRPr="00315B93" w:rsidRDefault="00315B93" w:rsidP="007459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5B93">
        <w:rPr>
          <w:rFonts w:ascii="Times New Roman" w:eastAsia="Times New Roman" w:hAnsi="Times New Roman" w:cs="Times New Roman"/>
          <w:sz w:val="28"/>
          <w:szCs w:val="28"/>
        </w:rPr>
        <w:t xml:space="preserve">Межбюджетные  трансферты,  предусмотренные  статьей  </w:t>
      </w:r>
      <w:r w:rsidR="00745940"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745940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 xml:space="preserve">  о бюджете </w:t>
      </w:r>
      <w:r w:rsidR="00745940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>, бюджет</w:t>
      </w:r>
      <w:r w:rsidR="00745940"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5940">
        <w:rPr>
          <w:rFonts w:ascii="Times New Roman" w:eastAsia="Times New Roman" w:hAnsi="Times New Roman" w:cs="Times New Roman"/>
          <w:sz w:val="28"/>
          <w:szCs w:val="28"/>
        </w:rPr>
        <w:t>сельских поселений  исполнены  в  полном  объеме.</w:t>
      </w:r>
    </w:p>
    <w:p w:rsidR="00315B93" w:rsidRPr="00745940" w:rsidRDefault="00745940" w:rsidP="00745940">
      <w:pPr>
        <w:autoSpaceDE w:val="0"/>
        <w:autoSpaceDN w:val="0"/>
        <w:adjustRightInd w:val="0"/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5940">
        <w:rPr>
          <w:rFonts w:ascii="Times New Roman" w:eastAsia="Times New Roman" w:hAnsi="Times New Roman" w:cs="Times New Roman"/>
          <w:b/>
          <w:sz w:val="28"/>
          <w:szCs w:val="28"/>
        </w:rPr>
        <w:t xml:space="preserve">7.3. </w:t>
      </w:r>
      <w:r w:rsidR="00315B93" w:rsidRPr="00745940">
        <w:rPr>
          <w:rFonts w:ascii="Times New Roman" w:eastAsia="Times New Roman" w:hAnsi="Times New Roman" w:cs="Times New Roman"/>
          <w:b/>
          <w:sz w:val="28"/>
          <w:szCs w:val="28"/>
        </w:rPr>
        <w:t xml:space="preserve">Исполнение бюджета </w:t>
      </w:r>
      <w:r w:rsidR="001B29F5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</w:t>
      </w:r>
      <w:r w:rsidR="00315B93" w:rsidRPr="00745940">
        <w:rPr>
          <w:rFonts w:ascii="Times New Roman" w:eastAsia="Times New Roman" w:hAnsi="Times New Roman" w:cs="Times New Roman"/>
          <w:b/>
          <w:sz w:val="28"/>
          <w:szCs w:val="28"/>
        </w:rPr>
        <w:t xml:space="preserve"> по расходам,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15B93" w:rsidRPr="00745940">
        <w:rPr>
          <w:rFonts w:ascii="Times New Roman" w:eastAsia="Times New Roman" w:hAnsi="Times New Roman" w:cs="Times New Roman"/>
          <w:b/>
          <w:sz w:val="28"/>
          <w:szCs w:val="28"/>
        </w:rPr>
        <w:t>осуществляемым за счёт средств резервн</w:t>
      </w:r>
      <w:r w:rsidR="001B29F5"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="00315B93" w:rsidRPr="00745940">
        <w:rPr>
          <w:rFonts w:ascii="Times New Roman" w:eastAsia="Times New Roman" w:hAnsi="Times New Roman" w:cs="Times New Roman"/>
          <w:b/>
          <w:sz w:val="28"/>
          <w:szCs w:val="28"/>
        </w:rPr>
        <w:t xml:space="preserve"> фонд</w:t>
      </w:r>
      <w:r w:rsidR="001B29F5">
        <w:rPr>
          <w:rFonts w:ascii="Times New Roman" w:eastAsia="Times New Roman" w:hAnsi="Times New Roman" w:cs="Times New Roman"/>
          <w:b/>
          <w:sz w:val="28"/>
          <w:szCs w:val="28"/>
        </w:rPr>
        <w:t>а</w:t>
      </w:r>
    </w:p>
    <w:p w:rsidR="004F06F1" w:rsidRDefault="00745940" w:rsidP="001B2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9F5">
        <w:rPr>
          <w:rFonts w:ascii="Times New Roman" w:hAnsi="Times New Roman" w:cs="Times New Roman"/>
          <w:sz w:val="28"/>
          <w:szCs w:val="28"/>
        </w:rPr>
        <w:t>Стать</w:t>
      </w:r>
      <w:r w:rsidR="001B29F5">
        <w:rPr>
          <w:rFonts w:ascii="Times New Roman" w:hAnsi="Times New Roman" w:cs="Times New Roman"/>
          <w:sz w:val="28"/>
          <w:szCs w:val="28"/>
        </w:rPr>
        <w:t>ёй</w:t>
      </w:r>
      <w:r w:rsidRPr="001B29F5">
        <w:rPr>
          <w:rFonts w:ascii="Times New Roman" w:hAnsi="Times New Roman" w:cs="Times New Roman"/>
          <w:sz w:val="28"/>
          <w:szCs w:val="28"/>
        </w:rPr>
        <w:t xml:space="preserve"> 12 </w:t>
      </w:r>
      <w:r w:rsidR="001B29F5">
        <w:rPr>
          <w:rFonts w:ascii="Times New Roman" w:hAnsi="Times New Roman" w:cs="Times New Roman"/>
          <w:sz w:val="28"/>
          <w:szCs w:val="28"/>
        </w:rPr>
        <w:t>Р</w:t>
      </w:r>
      <w:r w:rsidRPr="001B29F5">
        <w:rPr>
          <w:rFonts w:ascii="Times New Roman" w:hAnsi="Times New Roman" w:cs="Times New Roman"/>
          <w:sz w:val="28"/>
          <w:szCs w:val="28"/>
        </w:rPr>
        <w:t>ешения о</w:t>
      </w:r>
      <w:r w:rsidR="00315B93" w:rsidRPr="001B29F5">
        <w:rPr>
          <w:rFonts w:ascii="Times New Roman" w:eastAsia="Times New Roman" w:hAnsi="Times New Roman" w:cs="Times New Roman"/>
          <w:sz w:val="28"/>
          <w:szCs w:val="28"/>
        </w:rPr>
        <w:t xml:space="preserve">  бюджет</w:t>
      </w:r>
      <w:r w:rsidRPr="001B29F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15B93" w:rsidRPr="001B29F5">
        <w:rPr>
          <w:rFonts w:ascii="Times New Roman" w:eastAsia="Times New Roman" w:hAnsi="Times New Roman" w:cs="Times New Roman"/>
          <w:sz w:val="28"/>
          <w:szCs w:val="28"/>
        </w:rPr>
        <w:t xml:space="preserve">  на  2016  год  </w:t>
      </w:r>
      <w:r w:rsidR="001B29F5" w:rsidRPr="001B29F5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B29F5">
        <w:rPr>
          <w:rFonts w:ascii="Times New Roman" w:hAnsi="Times New Roman" w:cs="Times New Roman"/>
          <w:sz w:val="28"/>
          <w:szCs w:val="28"/>
        </w:rPr>
        <w:t>редусмотре</w:t>
      </w:r>
      <w:r w:rsidR="001B29F5" w:rsidRPr="001B29F5">
        <w:rPr>
          <w:rFonts w:ascii="Times New Roman" w:hAnsi="Times New Roman" w:cs="Times New Roman"/>
          <w:sz w:val="28"/>
          <w:szCs w:val="28"/>
        </w:rPr>
        <w:t>н</w:t>
      </w:r>
      <w:r w:rsidRPr="001B29F5">
        <w:rPr>
          <w:rFonts w:ascii="Times New Roman" w:hAnsi="Times New Roman" w:cs="Times New Roman"/>
          <w:sz w:val="28"/>
          <w:szCs w:val="28"/>
        </w:rPr>
        <w:t xml:space="preserve"> Резервный фонд Администрации МО «Усть-Коксинский район»  </w:t>
      </w:r>
      <w:r w:rsidRPr="001B29F5">
        <w:rPr>
          <w:rFonts w:ascii="Times New Roman" w:eastAsia="Calibri" w:hAnsi="Times New Roman" w:cs="Times New Roman"/>
          <w:bCs/>
          <w:sz w:val="28"/>
          <w:szCs w:val="28"/>
        </w:rPr>
        <w:t xml:space="preserve">на финансовое обеспечение непредвиденных расходов </w:t>
      </w:r>
      <w:r w:rsidRPr="001B29F5">
        <w:rPr>
          <w:rFonts w:ascii="Times New Roman" w:hAnsi="Times New Roman" w:cs="Times New Roman"/>
          <w:sz w:val="28"/>
          <w:szCs w:val="28"/>
        </w:rPr>
        <w:t>в сумме 1</w:t>
      </w:r>
      <w:r w:rsidR="001B29F5" w:rsidRPr="001B29F5">
        <w:rPr>
          <w:rFonts w:ascii="Times New Roman" w:hAnsi="Times New Roman" w:cs="Times New Roman"/>
          <w:sz w:val="28"/>
          <w:szCs w:val="28"/>
        </w:rPr>
        <w:t> </w:t>
      </w:r>
      <w:r w:rsidRPr="001B29F5">
        <w:rPr>
          <w:rFonts w:ascii="Times New Roman" w:hAnsi="Times New Roman" w:cs="Times New Roman"/>
          <w:sz w:val="28"/>
          <w:szCs w:val="28"/>
        </w:rPr>
        <w:t>000</w:t>
      </w:r>
      <w:r w:rsidR="001B29F5" w:rsidRPr="001B29F5">
        <w:rPr>
          <w:rFonts w:ascii="Times New Roman" w:hAnsi="Times New Roman" w:cs="Times New Roman"/>
          <w:sz w:val="28"/>
          <w:szCs w:val="28"/>
        </w:rPr>
        <w:t>,</w:t>
      </w:r>
      <w:r w:rsidRPr="001B29F5">
        <w:rPr>
          <w:rFonts w:ascii="Times New Roman" w:hAnsi="Times New Roman" w:cs="Times New Roman"/>
          <w:sz w:val="28"/>
          <w:szCs w:val="28"/>
        </w:rPr>
        <w:t xml:space="preserve">00 </w:t>
      </w:r>
      <w:r w:rsidR="001B29F5" w:rsidRPr="001B29F5">
        <w:rPr>
          <w:rFonts w:ascii="Times New Roman" w:hAnsi="Times New Roman" w:cs="Times New Roman"/>
          <w:sz w:val="28"/>
          <w:szCs w:val="28"/>
        </w:rPr>
        <w:t xml:space="preserve">тыс. </w:t>
      </w:r>
      <w:r w:rsidRPr="001B29F5">
        <w:rPr>
          <w:rFonts w:ascii="Times New Roman" w:hAnsi="Times New Roman" w:cs="Times New Roman"/>
          <w:sz w:val="28"/>
          <w:szCs w:val="28"/>
        </w:rPr>
        <w:t>рублей</w:t>
      </w:r>
      <w:r w:rsidR="001B29F5">
        <w:rPr>
          <w:rFonts w:ascii="Times New Roman" w:hAnsi="Times New Roman" w:cs="Times New Roman"/>
          <w:sz w:val="28"/>
          <w:szCs w:val="28"/>
        </w:rPr>
        <w:t>.</w:t>
      </w:r>
      <w:r w:rsidRPr="001B29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06F1" w:rsidRPr="00B2617A">
        <w:rPr>
          <w:rFonts w:ascii="Times New Roman" w:eastAsia="Times New Roman" w:hAnsi="Times New Roman" w:cs="Times New Roman"/>
          <w:sz w:val="28"/>
          <w:szCs w:val="28"/>
        </w:rPr>
        <w:t xml:space="preserve">В течение 2016 года </w:t>
      </w:r>
      <w:r w:rsidR="00B2617A" w:rsidRPr="00B2617A">
        <w:rPr>
          <w:rFonts w:ascii="Times New Roman" w:eastAsia="Times New Roman" w:hAnsi="Times New Roman" w:cs="Times New Roman"/>
          <w:sz w:val="28"/>
          <w:szCs w:val="28"/>
        </w:rPr>
        <w:t xml:space="preserve">в статью вносились изменения, </w:t>
      </w:r>
      <w:r w:rsidR="00E93102">
        <w:rPr>
          <w:rFonts w:ascii="Times New Roman" w:eastAsia="Times New Roman" w:hAnsi="Times New Roman" w:cs="Times New Roman"/>
          <w:sz w:val="28"/>
          <w:szCs w:val="28"/>
        </w:rPr>
        <w:t xml:space="preserve">последним Решением о бюджете № 31-2 </w:t>
      </w:r>
      <w:r w:rsidR="004F06F1" w:rsidRPr="00B2617A">
        <w:rPr>
          <w:rFonts w:ascii="Times New Roman" w:eastAsia="Times New Roman" w:hAnsi="Times New Roman" w:cs="Times New Roman"/>
          <w:sz w:val="28"/>
          <w:szCs w:val="28"/>
        </w:rPr>
        <w:t>объем средств резервного фонда</w:t>
      </w:r>
      <w:r w:rsidR="00B2617A" w:rsidRPr="00B2617A">
        <w:rPr>
          <w:rFonts w:ascii="Times New Roman" w:eastAsia="Times New Roman" w:hAnsi="Times New Roman" w:cs="Times New Roman"/>
          <w:sz w:val="28"/>
          <w:szCs w:val="28"/>
        </w:rPr>
        <w:t xml:space="preserve"> был</w:t>
      </w:r>
      <w:r w:rsidR="004F06F1" w:rsidRPr="00B261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3646">
        <w:rPr>
          <w:rFonts w:ascii="Times New Roman" w:eastAsia="Times New Roman" w:hAnsi="Times New Roman" w:cs="Times New Roman"/>
          <w:sz w:val="28"/>
          <w:szCs w:val="28"/>
        </w:rPr>
        <w:t>скорректирован</w:t>
      </w:r>
      <w:r w:rsidR="004F06F1" w:rsidRPr="00B2617A">
        <w:rPr>
          <w:rFonts w:ascii="Times New Roman" w:eastAsia="Times New Roman" w:hAnsi="Times New Roman" w:cs="Times New Roman"/>
          <w:sz w:val="28"/>
          <w:szCs w:val="28"/>
        </w:rPr>
        <w:t xml:space="preserve"> до 34,49 тыс. рублей.</w:t>
      </w:r>
    </w:p>
    <w:p w:rsidR="00E35F8A" w:rsidRPr="001B29F5" w:rsidRDefault="00E35F8A" w:rsidP="001B2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A06">
        <w:rPr>
          <w:rFonts w:ascii="Times New Roman" w:eastAsia="Times New Roman" w:hAnsi="Times New Roman" w:cs="Times New Roman"/>
          <w:sz w:val="28"/>
          <w:szCs w:val="28"/>
        </w:rPr>
        <w:t xml:space="preserve">В нарушение </w:t>
      </w:r>
      <w:r w:rsidR="00347A06">
        <w:rPr>
          <w:rFonts w:ascii="Times New Roman" w:eastAsia="Times New Roman" w:hAnsi="Times New Roman" w:cs="Times New Roman"/>
          <w:sz w:val="28"/>
          <w:szCs w:val="28"/>
        </w:rPr>
        <w:t xml:space="preserve">норм </w:t>
      </w:r>
      <w:r w:rsidR="00347A06" w:rsidRPr="00347A06">
        <w:rPr>
          <w:rFonts w:ascii="Times New Roman" w:eastAsia="Times New Roman" w:hAnsi="Times New Roman" w:cs="Times New Roman"/>
          <w:sz w:val="28"/>
          <w:szCs w:val="28"/>
        </w:rPr>
        <w:t xml:space="preserve">пункта 7 </w:t>
      </w:r>
      <w:r w:rsidRPr="00347A06">
        <w:rPr>
          <w:rFonts w:ascii="Times New Roman" w:eastAsia="Times New Roman" w:hAnsi="Times New Roman" w:cs="Times New Roman"/>
          <w:sz w:val="28"/>
          <w:szCs w:val="28"/>
        </w:rPr>
        <w:t xml:space="preserve">статьи </w:t>
      </w:r>
      <w:r w:rsidR="00347A06" w:rsidRPr="00347A06">
        <w:rPr>
          <w:rFonts w:ascii="Times New Roman" w:eastAsia="Times New Roman" w:hAnsi="Times New Roman" w:cs="Times New Roman"/>
          <w:sz w:val="28"/>
          <w:szCs w:val="28"/>
        </w:rPr>
        <w:t>81</w:t>
      </w:r>
      <w:r w:rsidRPr="00347A06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 отчет по использованию средств Резервного фонда Администраци</w:t>
      </w:r>
      <w:r w:rsidR="00347A06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347A06">
        <w:rPr>
          <w:rFonts w:ascii="Times New Roman" w:eastAsia="Times New Roman" w:hAnsi="Times New Roman" w:cs="Times New Roman"/>
          <w:sz w:val="28"/>
          <w:szCs w:val="28"/>
        </w:rPr>
        <w:t xml:space="preserve"> МО «Усть-Коксинский район» </w:t>
      </w:r>
      <w:r w:rsidR="00347A06" w:rsidRPr="00347A06">
        <w:rPr>
          <w:rFonts w:ascii="Times New Roman" w:eastAsia="Times New Roman" w:hAnsi="Times New Roman" w:cs="Times New Roman"/>
          <w:sz w:val="28"/>
          <w:szCs w:val="28"/>
        </w:rPr>
        <w:t xml:space="preserve">к Годовому отчету об исполнении бюджета </w:t>
      </w:r>
      <w:r w:rsidR="0017097A" w:rsidRPr="00347A06">
        <w:rPr>
          <w:rFonts w:ascii="Times New Roman" w:eastAsia="Times New Roman" w:hAnsi="Times New Roman" w:cs="Times New Roman"/>
          <w:sz w:val="28"/>
          <w:szCs w:val="28"/>
        </w:rPr>
        <w:t>не приложен</w:t>
      </w:r>
      <w:r w:rsidRPr="00347A0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5B93" w:rsidRPr="001B29F5" w:rsidRDefault="00315B93" w:rsidP="001B29F5">
      <w:pPr>
        <w:autoSpaceDE w:val="0"/>
        <w:autoSpaceDN w:val="0"/>
        <w:adjustRightInd w:val="0"/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29F5">
        <w:rPr>
          <w:rFonts w:ascii="Times New Roman" w:eastAsia="Times New Roman" w:hAnsi="Times New Roman" w:cs="Times New Roman"/>
          <w:b/>
          <w:sz w:val="28"/>
          <w:szCs w:val="28"/>
        </w:rPr>
        <w:t>7.</w:t>
      </w:r>
      <w:r w:rsidR="001B29F5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1B29F5">
        <w:rPr>
          <w:rFonts w:ascii="Times New Roman" w:eastAsia="Times New Roman" w:hAnsi="Times New Roman" w:cs="Times New Roman"/>
          <w:b/>
          <w:sz w:val="28"/>
          <w:szCs w:val="28"/>
        </w:rPr>
        <w:t xml:space="preserve">.  Исполнение бюджета </w:t>
      </w:r>
      <w:r w:rsidR="001B29F5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</w:t>
      </w:r>
      <w:r w:rsidR="001B29F5" w:rsidRPr="0074594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B29F5">
        <w:rPr>
          <w:rFonts w:ascii="Times New Roman" w:eastAsia="Times New Roman" w:hAnsi="Times New Roman" w:cs="Times New Roman"/>
          <w:b/>
          <w:sz w:val="28"/>
          <w:szCs w:val="28"/>
        </w:rPr>
        <w:t xml:space="preserve">по бюджетным ассигнованиям Дорожного фонда </w:t>
      </w:r>
    </w:p>
    <w:p w:rsidR="00D43C74" w:rsidRDefault="00315B93" w:rsidP="0031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5B93">
        <w:rPr>
          <w:rFonts w:ascii="Times New Roman" w:eastAsia="Times New Roman" w:hAnsi="Times New Roman" w:cs="Times New Roman"/>
          <w:sz w:val="28"/>
          <w:szCs w:val="28"/>
        </w:rPr>
        <w:t xml:space="preserve">Статьёй  </w:t>
      </w:r>
      <w:r w:rsidR="001B29F5">
        <w:rPr>
          <w:rFonts w:ascii="Times New Roman" w:eastAsia="Times New Roman" w:hAnsi="Times New Roman" w:cs="Times New Roman"/>
          <w:sz w:val="28"/>
          <w:szCs w:val="28"/>
        </w:rPr>
        <w:t>7 Решения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 xml:space="preserve">  о </w:t>
      </w:r>
      <w:r w:rsidR="00F43672">
        <w:rPr>
          <w:rFonts w:ascii="Times New Roman" w:eastAsia="Times New Roman" w:hAnsi="Times New Roman" w:cs="Times New Roman"/>
          <w:sz w:val="28"/>
          <w:szCs w:val="28"/>
        </w:rPr>
        <w:t>бюджете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29F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 xml:space="preserve">  утвержден</w:t>
      </w:r>
      <w:r w:rsidR="004F06F1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 xml:space="preserve"> бюджетные ассигнования </w:t>
      </w:r>
      <w:r w:rsidR="004F06F1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>Дорожному фонду  на 2016 год в</w:t>
      </w:r>
      <w:r w:rsidR="004F06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 xml:space="preserve">объёме </w:t>
      </w:r>
      <w:r w:rsidR="004F06F1">
        <w:rPr>
          <w:rFonts w:ascii="Times New Roman" w:eastAsia="Times New Roman" w:hAnsi="Times New Roman" w:cs="Times New Roman"/>
          <w:sz w:val="28"/>
          <w:szCs w:val="28"/>
        </w:rPr>
        <w:t>6 306,10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 xml:space="preserve"> тыс. рублей, </w:t>
      </w:r>
      <w:r w:rsidRPr="00CF7730">
        <w:rPr>
          <w:rFonts w:ascii="Times New Roman" w:eastAsia="Times New Roman" w:hAnsi="Times New Roman" w:cs="Times New Roman"/>
          <w:sz w:val="28"/>
          <w:szCs w:val="28"/>
        </w:rPr>
        <w:t xml:space="preserve">сформированные в соответствии со статьёй </w:t>
      </w:r>
      <w:r w:rsidRPr="00D43C74">
        <w:rPr>
          <w:rFonts w:ascii="Times New Roman" w:eastAsia="Times New Roman" w:hAnsi="Times New Roman" w:cs="Times New Roman"/>
          <w:sz w:val="28"/>
          <w:szCs w:val="28"/>
        </w:rPr>
        <w:t xml:space="preserve">179.4 </w:t>
      </w:r>
      <w:r w:rsidRPr="00CF7730">
        <w:rPr>
          <w:rFonts w:ascii="Times New Roman" w:eastAsia="Times New Roman" w:hAnsi="Times New Roman" w:cs="Times New Roman"/>
          <w:sz w:val="28"/>
          <w:szCs w:val="28"/>
        </w:rPr>
        <w:t xml:space="preserve">Бюджетного  </w:t>
      </w:r>
      <w:r w:rsidR="004F06F1" w:rsidRPr="00CF7730">
        <w:rPr>
          <w:rFonts w:ascii="Times New Roman" w:eastAsia="Times New Roman" w:hAnsi="Times New Roman" w:cs="Times New Roman"/>
          <w:sz w:val="28"/>
          <w:szCs w:val="28"/>
        </w:rPr>
        <w:t>кодекса  Российской  Федерации</w:t>
      </w:r>
      <w:r w:rsidR="00D43C74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15B93" w:rsidRPr="00315B93" w:rsidRDefault="00D43C74" w:rsidP="0031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5C3E70">
        <w:rPr>
          <w:rFonts w:ascii="Times New Roman" w:eastAsia="Times New Roman" w:hAnsi="Times New Roman" w:cs="Times New Roman"/>
          <w:sz w:val="28"/>
          <w:szCs w:val="28"/>
        </w:rPr>
        <w:t xml:space="preserve"> течение 2016 года объем дорожного фонда увеличивался и составил 11 859,26 тыс. рублей, </w:t>
      </w:r>
      <w:r w:rsidR="00315B93" w:rsidRPr="00315B93">
        <w:rPr>
          <w:rFonts w:ascii="Times New Roman" w:eastAsia="Times New Roman" w:hAnsi="Times New Roman" w:cs="Times New Roman"/>
          <w:sz w:val="28"/>
          <w:szCs w:val="28"/>
        </w:rPr>
        <w:t xml:space="preserve">что  </w:t>
      </w:r>
      <w:r w:rsidR="005C3E70">
        <w:rPr>
          <w:rFonts w:ascii="Times New Roman" w:eastAsia="Times New Roman" w:hAnsi="Times New Roman" w:cs="Times New Roman"/>
          <w:sz w:val="28"/>
          <w:szCs w:val="28"/>
        </w:rPr>
        <w:t>ниж</w:t>
      </w:r>
      <w:r w:rsidR="00315B93" w:rsidRPr="00315B93">
        <w:rPr>
          <w:rFonts w:ascii="Times New Roman" w:eastAsia="Times New Roman" w:hAnsi="Times New Roman" w:cs="Times New Roman"/>
          <w:sz w:val="28"/>
          <w:szCs w:val="28"/>
        </w:rPr>
        <w:t xml:space="preserve">е объёмов  утверждённых  бюджетных  ассигнований  2015  года  на  </w:t>
      </w:r>
      <w:r w:rsidR="005C3E70">
        <w:rPr>
          <w:rFonts w:ascii="Times New Roman" w:eastAsia="Times New Roman" w:hAnsi="Times New Roman" w:cs="Times New Roman"/>
          <w:sz w:val="28"/>
          <w:szCs w:val="28"/>
        </w:rPr>
        <w:t>28 422,64</w:t>
      </w:r>
      <w:r w:rsidR="00315B93" w:rsidRPr="00315B93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на </w:t>
      </w:r>
      <w:r w:rsidR="005C3E70">
        <w:rPr>
          <w:rFonts w:ascii="Times New Roman" w:eastAsia="Times New Roman" w:hAnsi="Times New Roman" w:cs="Times New Roman"/>
          <w:sz w:val="28"/>
          <w:szCs w:val="28"/>
        </w:rPr>
        <w:t>70,6</w:t>
      </w:r>
      <w:r w:rsidR="00315B93" w:rsidRPr="00315B93">
        <w:rPr>
          <w:rFonts w:ascii="Times New Roman" w:eastAsia="Times New Roman" w:hAnsi="Times New Roman" w:cs="Times New Roman"/>
          <w:sz w:val="28"/>
          <w:szCs w:val="28"/>
        </w:rPr>
        <w:t>% (</w:t>
      </w:r>
      <w:r w:rsidR="005C3E70">
        <w:rPr>
          <w:rFonts w:ascii="Times New Roman" w:eastAsia="Times New Roman" w:hAnsi="Times New Roman" w:cs="Times New Roman"/>
          <w:sz w:val="28"/>
          <w:szCs w:val="28"/>
        </w:rPr>
        <w:t>40 281,90</w:t>
      </w:r>
      <w:r w:rsidR="00315B93" w:rsidRPr="00315B93">
        <w:rPr>
          <w:rFonts w:ascii="Times New Roman" w:eastAsia="Times New Roman" w:hAnsi="Times New Roman" w:cs="Times New Roman"/>
          <w:sz w:val="28"/>
          <w:szCs w:val="28"/>
        </w:rPr>
        <w:t xml:space="preserve"> тыс. рублей).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315B93" w:rsidRPr="00315B93">
        <w:rPr>
          <w:rFonts w:ascii="Times New Roman" w:eastAsia="Times New Roman" w:hAnsi="Times New Roman" w:cs="Times New Roman"/>
          <w:sz w:val="28"/>
          <w:szCs w:val="28"/>
        </w:rPr>
        <w:t>сточниками формирования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Дорожного фонда в 2016 году являются а</w:t>
      </w:r>
      <w:r w:rsidRPr="00D43C74">
        <w:rPr>
          <w:rFonts w:ascii="Times New Roman" w:eastAsia="Times New Roman" w:hAnsi="Times New Roman" w:cs="Times New Roman"/>
          <w:sz w:val="28"/>
          <w:szCs w:val="28"/>
        </w:rPr>
        <w:t>кцизы по подакцизным товарам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43C74">
        <w:rPr>
          <w:rFonts w:ascii="Times New Roman" w:eastAsia="Times New Roman" w:hAnsi="Times New Roman" w:cs="Times New Roman"/>
          <w:sz w:val="28"/>
          <w:szCs w:val="28"/>
        </w:rPr>
        <w:t>(продукции), производимые на территории Российской Федерации</w:t>
      </w:r>
      <w:r w:rsidR="00315B93" w:rsidRPr="00315B93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5B93" w:rsidRPr="00315B93">
        <w:rPr>
          <w:rFonts w:ascii="Times New Roman" w:eastAsia="Times New Roman" w:hAnsi="Times New Roman" w:cs="Times New Roman"/>
          <w:sz w:val="28"/>
          <w:szCs w:val="28"/>
        </w:rPr>
        <w:t xml:space="preserve">объёме  </w:t>
      </w:r>
      <w:r w:rsidR="005C3E70">
        <w:rPr>
          <w:rFonts w:ascii="Times New Roman" w:eastAsia="Times New Roman" w:hAnsi="Times New Roman" w:cs="Times New Roman"/>
          <w:sz w:val="28"/>
          <w:szCs w:val="28"/>
        </w:rPr>
        <w:t>8 206,10</w:t>
      </w:r>
      <w:r w:rsidR="00315B93" w:rsidRPr="00315B93">
        <w:rPr>
          <w:rFonts w:ascii="Times New Roman" w:eastAsia="Times New Roman" w:hAnsi="Times New Roman" w:cs="Times New Roman"/>
          <w:sz w:val="28"/>
          <w:szCs w:val="28"/>
        </w:rPr>
        <w:t xml:space="preserve"> тыс.  рублей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315B93" w:rsidRPr="00315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77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5B93" w:rsidRPr="00CF7730">
        <w:rPr>
          <w:rFonts w:ascii="Times New Roman" w:eastAsia="Times New Roman" w:hAnsi="Times New Roman" w:cs="Times New Roman"/>
          <w:sz w:val="28"/>
          <w:szCs w:val="28"/>
        </w:rPr>
        <w:t xml:space="preserve">межбюджетные  трансферты  из </w:t>
      </w:r>
      <w:r w:rsidR="00CF7730" w:rsidRPr="00CF7730">
        <w:rPr>
          <w:rFonts w:ascii="Times New Roman" w:eastAsia="Times New Roman" w:hAnsi="Times New Roman" w:cs="Times New Roman"/>
          <w:sz w:val="28"/>
          <w:szCs w:val="28"/>
        </w:rPr>
        <w:t>республиканского</w:t>
      </w:r>
      <w:r w:rsidR="00315B93" w:rsidRPr="00CF7730">
        <w:rPr>
          <w:rFonts w:ascii="Times New Roman" w:eastAsia="Times New Roman" w:hAnsi="Times New Roman" w:cs="Times New Roman"/>
          <w:sz w:val="28"/>
          <w:szCs w:val="28"/>
        </w:rPr>
        <w:t xml:space="preserve">  бюджета  в  объёме  </w:t>
      </w:r>
      <w:r w:rsidR="00CF7730" w:rsidRPr="00CF7730">
        <w:rPr>
          <w:rFonts w:ascii="Times New Roman" w:eastAsia="Times New Roman" w:hAnsi="Times New Roman" w:cs="Times New Roman"/>
          <w:sz w:val="28"/>
          <w:szCs w:val="28"/>
        </w:rPr>
        <w:t>3 207,40</w:t>
      </w:r>
      <w:r w:rsidR="00315B93" w:rsidRPr="00CF7730">
        <w:rPr>
          <w:rFonts w:ascii="Times New Roman" w:eastAsia="Times New Roman" w:hAnsi="Times New Roman" w:cs="Times New Roman"/>
          <w:sz w:val="28"/>
          <w:szCs w:val="28"/>
        </w:rPr>
        <w:t xml:space="preserve"> тыс.  рублей,</w:t>
      </w:r>
      <w:r w:rsidR="00315B93" w:rsidRPr="00315B93">
        <w:rPr>
          <w:rFonts w:ascii="Times New Roman" w:eastAsia="Times New Roman" w:hAnsi="Times New Roman" w:cs="Times New Roman"/>
          <w:sz w:val="28"/>
          <w:szCs w:val="28"/>
        </w:rPr>
        <w:t xml:space="preserve">  которые  в соответствии  со  статьей  </w:t>
      </w:r>
      <w:r w:rsidR="00CF7730">
        <w:rPr>
          <w:rFonts w:ascii="Times New Roman" w:eastAsia="Times New Roman" w:hAnsi="Times New Roman" w:cs="Times New Roman"/>
          <w:sz w:val="28"/>
          <w:szCs w:val="28"/>
        </w:rPr>
        <w:t>2</w:t>
      </w:r>
      <w:r w:rsidR="00315B93" w:rsidRPr="00315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7730">
        <w:rPr>
          <w:rFonts w:ascii="Times New Roman" w:eastAsia="Times New Roman" w:hAnsi="Times New Roman" w:cs="Times New Roman"/>
          <w:sz w:val="28"/>
          <w:szCs w:val="28"/>
        </w:rPr>
        <w:t>Решения Совета депутатов МО «Усть-Коксинский район» от 25.11.2014г.</w:t>
      </w:r>
      <w:r w:rsidR="00315B93" w:rsidRPr="00315B93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CF7730">
        <w:rPr>
          <w:rFonts w:ascii="Times New Roman" w:eastAsia="Times New Roman" w:hAnsi="Times New Roman" w:cs="Times New Roman"/>
          <w:sz w:val="28"/>
          <w:szCs w:val="28"/>
        </w:rPr>
        <w:t>12-2</w:t>
      </w:r>
      <w:r w:rsidR="00315B93" w:rsidRPr="00315B93">
        <w:rPr>
          <w:rFonts w:ascii="Times New Roman" w:eastAsia="Times New Roman" w:hAnsi="Times New Roman" w:cs="Times New Roman"/>
          <w:sz w:val="28"/>
          <w:szCs w:val="28"/>
        </w:rPr>
        <w:t xml:space="preserve"> «О Дорожном  фонде  </w:t>
      </w:r>
      <w:r w:rsidR="00CF7730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«Усть-Коксинский район»</w:t>
      </w:r>
      <w:r w:rsidR="00315B93" w:rsidRPr="00315B93">
        <w:rPr>
          <w:rFonts w:ascii="Times New Roman" w:eastAsia="Times New Roman" w:hAnsi="Times New Roman" w:cs="Times New Roman"/>
          <w:sz w:val="28"/>
          <w:szCs w:val="28"/>
        </w:rPr>
        <w:t>»  формируют  бюджетные ассигнования Дорожного фонда.</w:t>
      </w:r>
    </w:p>
    <w:p w:rsidR="00315B93" w:rsidRPr="00315B93" w:rsidRDefault="006A002F" w:rsidP="0031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698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15B93" w:rsidRPr="00FD69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6987">
        <w:rPr>
          <w:rFonts w:ascii="Times New Roman" w:eastAsia="Times New Roman" w:hAnsi="Times New Roman" w:cs="Times New Roman"/>
          <w:sz w:val="28"/>
          <w:szCs w:val="28"/>
        </w:rPr>
        <w:t>соответствии с нормами</w:t>
      </w:r>
      <w:r w:rsidR="00315B93" w:rsidRPr="00FD6987">
        <w:rPr>
          <w:rFonts w:ascii="Times New Roman" w:eastAsia="Times New Roman" w:hAnsi="Times New Roman" w:cs="Times New Roman"/>
          <w:sz w:val="28"/>
          <w:szCs w:val="28"/>
        </w:rPr>
        <w:t xml:space="preserve"> статьи 179.4 Бюджетного кодекса Российской Федерации объём бюджетных ассигнований Дорожного фонда на  2016  год  (</w:t>
      </w:r>
      <w:r w:rsidR="00084FA9" w:rsidRPr="00FD6987">
        <w:rPr>
          <w:rFonts w:ascii="Times New Roman" w:eastAsia="Times New Roman" w:hAnsi="Times New Roman" w:cs="Times New Roman"/>
          <w:sz w:val="28"/>
          <w:szCs w:val="28"/>
        </w:rPr>
        <w:t>11 859,26</w:t>
      </w:r>
      <w:r w:rsidR="00315B93" w:rsidRPr="00FD6987">
        <w:rPr>
          <w:rFonts w:ascii="Times New Roman" w:eastAsia="Times New Roman" w:hAnsi="Times New Roman" w:cs="Times New Roman"/>
          <w:sz w:val="28"/>
          <w:szCs w:val="28"/>
        </w:rPr>
        <w:t xml:space="preserve"> тыс.  рублей)  утверждён  в  размере  </w:t>
      </w:r>
      <w:r w:rsidRPr="00FD6987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r w:rsidR="00315B93" w:rsidRPr="00FD6987">
        <w:rPr>
          <w:rFonts w:ascii="Times New Roman" w:eastAsia="Times New Roman" w:hAnsi="Times New Roman" w:cs="Times New Roman"/>
          <w:sz w:val="28"/>
          <w:szCs w:val="28"/>
        </w:rPr>
        <w:t>менее прогнозируе</w:t>
      </w:r>
      <w:r w:rsidRPr="00FD6987">
        <w:rPr>
          <w:rFonts w:ascii="Times New Roman" w:eastAsia="Times New Roman" w:hAnsi="Times New Roman" w:cs="Times New Roman"/>
          <w:sz w:val="28"/>
          <w:szCs w:val="28"/>
        </w:rPr>
        <w:t>мого  объема  доходов  бюджета</w:t>
      </w:r>
      <w:r w:rsidR="00315B93" w:rsidRPr="00FD6987">
        <w:rPr>
          <w:rFonts w:ascii="Times New Roman" w:eastAsia="Times New Roman" w:hAnsi="Times New Roman" w:cs="Times New Roman"/>
          <w:sz w:val="28"/>
          <w:szCs w:val="28"/>
        </w:rPr>
        <w:t>,  являющимся источниками его формирования.</w:t>
      </w:r>
    </w:p>
    <w:p w:rsidR="00315B93" w:rsidRPr="00315B93" w:rsidRDefault="00315B93" w:rsidP="0031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5B93">
        <w:rPr>
          <w:rFonts w:ascii="Times New Roman" w:eastAsia="Times New Roman" w:hAnsi="Times New Roman" w:cs="Times New Roman"/>
          <w:sz w:val="28"/>
          <w:szCs w:val="28"/>
        </w:rPr>
        <w:t xml:space="preserve">Поступление  в  бюджет  </w:t>
      </w:r>
      <w:r w:rsidR="00084FA9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 xml:space="preserve">  доходов,  формирующих</w:t>
      </w:r>
      <w:r w:rsidR="00084F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 xml:space="preserve">Дорожный  Фонд  </w:t>
      </w:r>
      <w:r w:rsidR="00084FA9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 xml:space="preserve">  (далее  –  Дорожный  фонд)  в  соответствии</w:t>
      </w:r>
      <w:r w:rsidR="00084F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 xml:space="preserve">со  статьей  </w:t>
      </w:r>
      <w:r w:rsidRPr="00605D56">
        <w:rPr>
          <w:rFonts w:ascii="Times New Roman" w:eastAsia="Times New Roman" w:hAnsi="Times New Roman" w:cs="Times New Roman"/>
          <w:sz w:val="28"/>
          <w:szCs w:val="28"/>
        </w:rPr>
        <w:t>179.4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 xml:space="preserve">  Бюджетного  кодекса  Российской  Федерации,  за  2016  год</w:t>
      </w:r>
      <w:r w:rsidR="00084F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AD7">
        <w:rPr>
          <w:rFonts w:ascii="Times New Roman" w:eastAsia="Times New Roman" w:hAnsi="Times New Roman" w:cs="Times New Roman"/>
          <w:sz w:val="28"/>
          <w:szCs w:val="28"/>
        </w:rPr>
        <w:t xml:space="preserve">составило  </w:t>
      </w:r>
      <w:r w:rsidR="00605D56">
        <w:rPr>
          <w:rFonts w:ascii="Times New Roman" w:eastAsia="Times New Roman" w:hAnsi="Times New Roman" w:cs="Times New Roman"/>
          <w:sz w:val="28"/>
          <w:szCs w:val="28"/>
        </w:rPr>
        <w:t>12 245,42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или  </w:t>
      </w:r>
      <w:r w:rsidR="00605D56">
        <w:rPr>
          <w:rFonts w:ascii="Times New Roman" w:eastAsia="Times New Roman" w:hAnsi="Times New Roman" w:cs="Times New Roman"/>
          <w:sz w:val="28"/>
          <w:szCs w:val="28"/>
        </w:rPr>
        <w:t>103,3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>%  от  утвержденных  бюджетных</w:t>
      </w:r>
      <w:r w:rsidR="00084F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>назначений.</w:t>
      </w:r>
    </w:p>
    <w:p w:rsidR="00315B93" w:rsidRPr="00B008EC" w:rsidRDefault="00315B93" w:rsidP="0031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15B93">
        <w:rPr>
          <w:rFonts w:ascii="Times New Roman" w:eastAsia="Times New Roman" w:hAnsi="Times New Roman" w:cs="Times New Roman"/>
          <w:sz w:val="28"/>
          <w:szCs w:val="28"/>
        </w:rPr>
        <w:t>Исполнение  бюджета  за  2016  год  по  доходам,</w:t>
      </w:r>
      <w:r w:rsidR="00084F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>являющимся  источниками  формирования  бюджетных  ассигнований  Дорожного</w:t>
      </w:r>
      <w:r w:rsidR="00084F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>фонда, приведено в таблице:</w:t>
      </w:r>
    </w:p>
    <w:p w:rsidR="00315B93" w:rsidRPr="00B008EC" w:rsidRDefault="00605D56" w:rsidP="00B008E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Т</w:t>
      </w:r>
      <w:r w:rsidR="00315B93" w:rsidRPr="00B008EC">
        <w:rPr>
          <w:rFonts w:ascii="Times New Roman" w:eastAsia="Times New Roman" w:hAnsi="Times New Roman" w:cs="Times New Roman"/>
          <w:sz w:val="20"/>
          <w:szCs w:val="20"/>
        </w:rPr>
        <w:t>ыс. рублей</w:t>
      </w:r>
    </w:p>
    <w:tbl>
      <w:tblPr>
        <w:tblStyle w:val="a5"/>
        <w:tblW w:w="9464" w:type="dxa"/>
        <w:tblLayout w:type="fixed"/>
        <w:tblLook w:val="04A0"/>
      </w:tblPr>
      <w:tblGrid>
        <w:gridCol w:w="5637"/>
        <w:gridCol w:w="1402"/>
        <w:gridCol w:w="1278"/>
        <w:gridCol w:w="1147"/>
      </w:tblGrid>
      <w:tr w:rsidR="00084FA9" w:rsidTr="00B008EC">
        <w:tc>
          <w:tcPr>
            <w:tcW w:w="5637" w:type="dxa"/>
            <w:vAlign w:val="center"/>
          </w:tcPr>
          <w:p w:rsidR="00084FA9" w:rsidRPr="00CD39BC" w:rsidRDefault="00084FA9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доходов</w:t>
            </w:r>
          </w:p>
        </w:tc>
        <w:tc>
          <w:tcPr>
            <w:tcW w:w="1402" w:type="dxa"/>
            <w:vAlign w:val="center"/>
          </w:tcPr>
          <w:p w:rsidR="00084FA9" w:rsidRPr="00CD39BC" w:rsidRDefault="00084FA9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2016 год</w:t>
            </w:r>
          </w:p>
          <w:p w:rsidR="00084FA9" w:rsidRPr="00CD39BC" w:rsidRDefault="00084FA9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(утвержденные</w:t>
            </w:r>
          </w:p>
          <w:p w:rsidR="00084FA9" w:rsidRPr="00CD39BC" w:rsidRDefault="00084FA9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</w:t>
            </w:r>
          </w:p>
          <w:p w:rsidR="00084FA9" w:rsidRPr="00CD39BC" w:rsidRDefault="00084FA9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назначения)</w:t>
            </w:r>
          </w:p>
        </w:tc>
        <w:tc>
          <w:tcPr>
            <w:tcW w:w="1278" w:type="dxa"/>
            <w:vAlign w:val="center"/>
          </w:tcPr>
          <w:p w:rsidR="00084FA9" w:rsidRPr="00CD39BC" w:rsidRDefault="00084FA9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</w:t>
            </w:r>
          </w:p>
          <w:p w:rsidR="00084FA9" w:rsidRPr="00CD39BC" w:rsidRDefault="00084FA9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за 2016 год</w:t>
            </w:r>
          </w:p>
        </w:tc>
        <w:tc>
          <w:tcPr>
            <w:tcW w:w="1147" w:type="dxa"/>
            <w:vAlign w:val="center"/>
          </w:tcPr>
          <w:p w:rsidR="00084FA9" w:rsidRPr="00CD39BC" w:rsidRDefault="00084FA9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  <w:p w:rsidR="00084FA9" w:rsidRPr="00CD39BC" w:rsidRDefault="00084FA9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исполнения</w:t>
            </w:r>
          </w:p>
        </w:tc>
      </w:tr>
      <w:tr w:rsidR="00084FA9" w:rsidTr="00B008EC">
        <w:tc>
          <w:tcPr>
            <w:tcW w:w="5637" w:type="dxa"/>
            <w:vAlign w:val="center"/>
          </w:tcPr>
          <w:p w:rsidR="00084FA9" w:rsidRPr="00CD39BC" w:rsidRDefault="00084FA9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D39B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402" w:type="dxa"/>
            <w:vAlign w:val="center"/>
          </w:tcPr>
          <w:p w:rsidR="00084FA9" w:rsidRPr="00CD39BC" w:rsidRDefault="00084FA9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D39B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278" w:type="dxa"/>
            <w:vAlign w:val="center"/>
          </w:tcPr>
          <w:p w:rsidR="00084FA9" w:rsidRPr="00CD39BC" w:rsidRDefault="00084FA9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D39B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147" w:type="dxa"/>
            <w:vAlign w:val="center"/>
          </w:tcPr>
          <w:p w:rsidR="00084FA9" w:rsidRPr="00CD39BC" w:rsidRDefault="00084FA9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D39B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084FA9" w:rsidTr="00B008EC">
        <w:tc>
          <w:tcPr>
            <w:tcW w:w="5637" w:type="dxa"/>
            <w:vAlign w:val="center"/>
          </w:tcPr>
          <w:p w:rsidR="00084FA9" w:rsidRPr="00CD39BC" w:rsidRDefault="00084FA9" w:rsidP="003768D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 от  уплаты  акцизов  на  дизельное  топливо,  подлежащие</w:t>
            </w:r>
            <w:r w:rsidR="003768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распределению  между  бюджетами  субъектов  Российской</w:t>
            </w:r>
            <w:r w:rsidR="003768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Федерации  и  местными  бюджетами  с  учетом  установленных</w:t>
            </w:r>
            <w:r w:rsidR="003768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дифференцированных  нормативов  отчислений  в  местные</w:t>
            </w:r>
            <w:r w:rsidR="003768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бюджеты</w:t>
            </w:r>
          </w:p>
        </w:tc>
        <w:tc>
          <w:tcPr>
            <w:tcW w:w="1402" w:type="dxa"/>
            <w:vAlign w:val="center"/>
          </w:tcPr>
          <w:p w:rsidR="00084FA9" w:rsidRPr="00CD39BC" w:rsidRDefault="00CD39BC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3 528,62</w:t>
            </w:r>
          </w:p>
        </w:tc>
        <w:tc>
          <w:tcPr>
            <w:tcW w:w="1278" w:type="dxa"/>
            <w:vAlign w:val="center"/>
          </w:tcPr>
          <w:p w:rsidR="00084FA9" w:rsidRPr="00CD39BC" w:rsidRDefault="00CD39BC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3 089,73</w:t>
            </w:r>
          </w:p>
        </w:tc>
        <w:tc>
          <w:tcPr>
            <w:tcW w:w="1147" w:type="dxa"/>
            <w:vAlign w:val="center"/>
          </w:tcPr>
          <w:p w:rsidR="00084FA9" w:rsidRPr="00CD39BC" w:rsidRDefault="00CD39BC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87,6</w:t>
            </w:r>
          </w:p>
        </w:tc>
      </w:tr>
      <w:tr w:rsidR="00084FA9" w:rsidTr="00B008EC">
        <w:tc>
          <w:tcPr>
            <w:tcW w:w="5637" w:type="dxa"/>
            <w:vAlign w:val="center"/>
          </w:tcPr>
          <w:p w:rsidR="00084FA9" w:rsidRPr="00CD39BC" w:rsidRDefault="00CD39BC" w:rsidP="003768D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 и</w:t>
            </w:r>
            <w:r w:rsidR="003768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(или)  карбюраторных  (инжекторных)  двигателей,  подлежащие</w:t>
            </w:r>
            <w:r w:rsidR="003768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распределению  между  бюджетами  субъектов  Российской</w:t>
            </w:r>
            <w:r w:rsidR="003768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Федерации  и  местными  бюджетами  с  учетом  установленных</w:t>
            </w:r>
            <w:r w:rsidR="003768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дифференцированных  нормативов  отчислений  в  местные</w:t>
            </w:r>
            <w:r w:rsidR="003768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бюджеты</w:t>
            </w:r>
          </w:p>
        </w:tc>
        <w:tc>
          <w:tcPr>
            <w:tcW w:w="1402" w:type="dxa"/>
            <w:vAlign w:val="center"/>
          </w:tcPr>
          <w:p w:rsidR="00084FA9" w:rsidRPr="00CD39BC" w:rsidRDefault="00CD39BC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65,65</w:t>
            </w:r>
          </w:p>
        </w:tc>
        <w:tc>
          <w:tcPr>
            <w:tcW w:w="1278" w:type="dxa"/>
            <w:vAlign w:val="center"/>
          </w:tcPr>
          <w:p w:rsidR="00084FA9" w:rsidRPr="00CD39BC" w:rsidRDefault="00CD39BC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47,16</w:t>
            </w:r>
          </w:p>
        </w:tc>
        <w:tc>
          <w:tcPr>
            <w:tcW w:w="1147" w:type="dxa"/>
            <w:vAlign w:val="center"/>
          </w:tcPr>
          <w:p w:rsidR="00084FA9" w:rsidRPr="00CD39BC" w:rsidRDefault="00CD39BC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71,8</w:t>
            </w:r>
          </w:p>
        </w:tc>
      </w:tr>
      <w:tr w:rsidR="00084FA9" w:rsidTr="00B008EC">
        <w:tc>
          <w:tcPr>
            <w:tcW w:w="5637" w:type="dxa"/>
            <w:vAlign w:val="center"/>
          </w:tcPr>
          <w:p w:rsidR="00CD39BC" w:rsidRPr="00CD39BC" w:rsidRDefault="00CD39BC" w:rsidP="00CD39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 от  уплаты  акцизов  на  автомобильный  бензин,</w:t>
            </w:r>
          </w:p>
          <w:p w:rsidR="00CD39BC" w:rsidRPr="00CD39BC" w:rsidRDefault="00CD39BC" w:rsidP="00CD39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подлежащие  распределению  между  бюджетами  субъектов</w:t>
            </w:r>
          </w:p>
          <w:p w:rsidR="00CD39BC" w:rsidRPr="00CD39BC" w:rsidRDefault="00CD39BC" w:rsidP="00CD39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Российской  Федерации  и  местными  бюджетами  с  учетом</w:t>
            </w:r>
          </w:p>
          <w:p w:rsidR="00084FA9" w:rsidRPr="00CD39BC" w:rsidRDefault="00CD39BC" w:rsidP="003768D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установленных  дифференцированных  нормативов  отчислений</w:t>
            </w:r>
            <w:r w:rsidR="003768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в местные бюджеты</w:t>
            </w:r>
          </w:p>
        </w:tc>
        <w:tc>
          <w:tcPr>
            <w:tcW w:w="1402" w:type="dxa"/>
            <w:vAlign w:val="center"/>
          </w:tcPr>
          <w:p w:rsidR="00084FA9" w:rsidRPr="00CD39BC" w:rsidRDefault="00CD39BC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4 414,88</w:t>
            </w:r>
          </w:p>
        </w:tc>
        <w:tc>
          <w:tcPr>
            <w:tcW w:w="1278" w:type="dxa"/>
            <w:vAlign w:val="center"/>
          </w:tcPr>
          <w:p w:rsidR="00084FA9" w:rsidRPr="00CD39BC" w:rsidRDefault="00CD39BC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6 358,75</w:t>
            </w:r>
          </w:p>
        </w:tc>
        <w:tc>
          <w:tcPr>
            <w:tcW w:w="1147" w:type="dxa"/>
            <w:vAlign w:val="center"/>
          </w:tcPr>
          <w:p w:rsidR="00084FA9" w:rsidRPr="00CD39BC" w:rsidRDefault="00CD39BC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144</w:t>
            </w:r>
          </w:p>
        </w:tc>
      </w:tr>
      <w:tr w:rsidR="00084FA9" w:rsidTr="00B008EC">
        <w:tc>
          <w:tcPr>
            <w:tcW w:w="5637" w:type="dxa"/>
            <w:vAlign w:val="center"/>
          </w:tcPr>
          <w:p w:rsidR="00CD39BC" w:rsidRPr="00CD39BC" w:rsidRDefault="00CD39BC" w:rsidP="00CD39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 от  уплаты  акцизов  на  прямогонный  бензин,</w:t>
            </w:r>
          </w:p>
          <w:p w:rsidR="00CD39BC" w:rsidRPr="00CD39BC" w:rsidRDefault="00CD39BC" w:rsidP="00CD39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подлежащие  распределению  между  бюджетами  субъектов</w:t>
            </w:r>
          </w:p>
          <w:p w:rsidR="00CD39BC" w:rsidRPr="00CD39BC" w:rsidRDefault="00CD39BC" w:rsidP="00CD39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Российской  Федерации  и  местными  бюджетами  с  учетом</w:t>
            </w:r>
          </w:p>
          <w:p w:rsidR="00084FA9" w:rsidRPr="00CD39BC" w:rsidRDefault="00CD39BC" w:rsidP="003768D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установленных  дифференцированных  нормативов  отчислений</w:t>
            </w:r>
            <w:r w:rsidR="003768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в местные бюджеты</w:t>
            </w:r>
          </w:p>
        </w:tc>
        <w:tc>
          <w:tcPr>
            <w:tcW w:w="1402" w:type="dxa"/>
            <w:vAlign w:val="center"/>
          </w:tcPr>
          <w:p w:rsidR="00084FA9" w:rsidRPr="00CD39BC" w:rsidRDefault="00CD39BC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196,95</w:t>
            </w:r>
          </w:p>
        </w:tc>
        <w:tc>
          <w:tcPr>
            <w:tcW w:w="1278" w:type="dxa"/>
            <w:vAlign w:val="center"/>
          </w:tcPr>
          <w:p w:rsidR="00084FA9" w:rsidRPr="00CD39BC" w:rsidRDefault="00CD39BC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- 457,62</w:t>
            </w:r>
          </w:p>
        </w:tc>
        <w:tc>
          <w:tcPr>
            <w:tcW w:w="1147" w:type="dxa"/>
            <w:vAlign w:val="center"/>
          </w:tcPr>
          <w:p w:rsidR="00084FA9" w:rsidRPr="00CD39BC" w:rsidRDefault="00CD39BC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39BC">
              <w:rPr>
                <w:rFonts w:ascii="Times New Roman" w:eastAsia="Times New Roman" w:hAnsi="Times New Roman" w:cs="Times New Roman"/>
                <w:sz w:val="20"/>
                <w:szCs w:val="20"/>
              </w:rPr>
              <w:t>-232,6</w:t>
            </w:r>
          </w:p>
        </w:tc>
      </w:tr>
      <w:tr w:rsidR="00FD6987" w:rsidTr="00B008EC">
        <w:tc>
          <w:tcPr>
            <w:tcW w:w="5637" w:type="dxa"/>
            <w:vAlign w:val="center"/>
          </w:tcPr>
          <w:p w:rsidR="00FD6987" w:rsidRPr="00B008EC" w:rsidRDefault="00B008EC" w:rsidP="00CD39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B008EC">
              <w:rPr>
                <w:rFonts w:ascii="Times New Roman" w:hAnsi="Times New Roman" w:cs="Times New Roman"/>
              </w:rPr>
              <w:t>отации бюджетам  муниципальных районов на поддержку мер по обеспечению сбалансированности бюджетов (Министерство финансов Республики Алтай) (содержание дорог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02" w:type="dxa"/>
            <w:vAlign w:val="center"/>
          </w:tcPr>
          <w:p w:rsidR="00FD6987" w:rsidRPr="00CD39BC" w:rsidRDefault="00B008EC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1 000,00</w:t>
            </w:r>
          </w:p>
        </w:tc>
        <w:tc>
          <w:tcPr>
            <w:tcW w:w="1278" w:type="dxa"/>
            <w:vAlign w:val="center"/>
          </w:tcPr>
          <w:p w:rsidR="00FD6987" w:rsidRPr="00CD39BC" w:rsidRDefault="00B008EC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1 000,00</w:t>
            </w:r>
          </w:p>
        </w:tc>
        <w:tc>
          <w:tcPr>
            <w:tcW w:w="1147" w:type="dxa"/>
            <w:vAlign w:val="center"/>
          </w:tcPr>
          <w:p w:rsidR="00FD6987" w:rsidRPr="00CD39BC" w:rsidRDefault="00B008EC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D6987" w:rsidTr="00B008EC">
        <w:tc>
          <w:tcPr>
            <w:tcW w:w="5637" w:type="dxa"/>
            <w:vAlign w:val="center"/>
          </w:tcPr>
          <w:p w:rsidR="00FD6987" w:rsidRPr="00CD39BC" w:rsidRDefault="00B008EC" w:rsidP="00B008E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08E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капитальный ремонт и ремонт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402" w:type="dxa"/>
            <w:vAlign w:val="center"/>
          </w:tcPr>
          <w:p w:rsidR="00FD6987" w:rsidRPr="00CD39BC" w:rsidRDefault="00B008EC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2 207,40</w:t>
            </w:r>
          </w:p>
        </w:tc>
        <w:tc>
          <w:tcPr>
            <w:tcW w:w="1278" w:type="dxa"/>
            <w:vAlign w:val="center"/>
          </w:tcPr>
          <w:p w:rsidR="00FD6987" w:rsidRPr="00CD39BC" w:rsidRDefault="00B008EC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2 207,40</w:t>
            </w:r>
          </w:p>
        </w:tc>
        <w:tc>
          <w:tcPr>
            <w:tcW w:w="1147" w:type="dxa"/>
            <w:vAlign w:val="center"/>
          </w:tcPr>
          <w:p w:rsidR="00FD6987" w:rsidRPr="00CD39BC" w:rsidRDefault="00B008EC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D39BC" w:rsidTr="00B008EC">
        <w:tc>
          <w:tcPr>
            <w:tcW w:w="5637" w:type="dxa"/>
            <w:vAlign w:val="center"/>
          </w:tcPr>
          <w:p w:rsidR="00CD39BC" w:rsidRPr="00CD39BC" w:rsidRDefault="00CD39BC" w:rsidP="00CD39B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D39B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ДОХОДОВ:</w:t>
            </w:r>
          </w:p>
        </w:tc>
        <w:tc>
          <w:tcPr>
            <w:tcW w:w="1402" w:type="dxa"/>
            <w:vAlign w:val="center"/>
          </w:tcPr>
          <w:p w:rsidR="00CD39BC" w:rsidRPr="00CD39BC" w:rsidRDefault="00B008EC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11 859,26</w:t>
            </w:r>
          </w:p>
        </w:tc>
        <w:tc>
          <w:tcPr>
            <w:tcW w:w="1278" w:type="dxa"/>
            <w:vAlign w:val="center"/>
          </w:tcPr>
          <w:p w:rsidR="00CD39BC" w:rsidRPr="00CD39BC" w:rsidRDefault="00605D56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12 245,42</w:t>
            </w:r>
          </w:p>
        </w:tc>
        <w:tc>
          <w:tcPr>
            <w:tcW w:w="1147" w:type="dxa"/>
            <w:vAlign w:val="center"/>
          </w:tcPr>
          <w:p w:rsidR="00CD39BC" w:rsidRPr="00CD39BC" w:rsidRDefault="00605D56" w:rsidP="00CD39B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103,3</w:t>
            </w:r>
          </w:p>
        </w:tc>
      </w:tr>
    </w:tbl>
    <w:p w:rsidR="00315B93" w:rsidRDefault="00315B93" w:rsidP="0031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5B93" w:rsidRPr="00315B93" w:rsidRDefault="00F44CD1" w:rsidP="0031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 xml:space="preserve">  о </w:t>
      </w:r>
      <w:r>
        <w:rPr>
          <w:rFonts w:ascii="Times New Roman" w:eastAsia="Times New Roman" w:hAnsi="Times New Roman" w:cs="Times New Roman"/>
          <w:sz w:val="28"/>
          <w:szCs w:val="28"/>
        </w:rPr>
        <w:t>бюджете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="00315B93" w:rsidRPr="00315B93">
        <w:rPr>
          <w:rFonts w:ascii="Times New Roman" w:eastAsia="Times New Roman" w:hAnsi="Times New Roman" w:cs="Times New Roman"/>
          <w:sz w:val="28"/>
          <w:szCs w:val="28"/>
        </w:rPr>
        <w:t>предусмотрен  объем</w:t>
      </w:r>
      <w:r w:rsidR="00084F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5B93" w:rsidRPr="00315B93">
        <w:rPr>
          <w:rFonts w:ascii="Times New Roman" w:eastAsia="Times New Roman" w:hAnsi="Times New Roman" w:cs="Times New Roman"/>
          <w:sz w:val="28"/>
          <w:szCs w:val="28"/>
        </w:rPr>
        <w:t>бюджетных  ассигнований  Дорожного  фонда  на  2016  год  в  размере</w:t>
      </w:r>
      <w:r w:rsidR="00084F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275B">
        <w:rPr>
          <w:rFonts w:ascii="Times New Roman" w:eastAsia="Times New Roman" w:hAnsi="Times New Roman" w:cs="Times New Roman"/>
          <w:sz w:val="28"/>
          <w:szCs w:val="28"/>
        </w:rPr>
        <w:t xml:space="preserve">11 859,26 </w:t>
      </w:r>
      <w:r w:rsidR="00315B93" w:rsidRPr="00315B93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в том числе: </w:t>
      </w:r>
    </w:p>
    <w:p w:rsidR="00315B93" w:rsidRPr="00315B93" w:rsidRDefault="00315B93" w:rsidP="00315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5B93">
        <w:rPr>
          <w:rFonts w:ascii="Times New Roman" w:eastAsia="Times New Roman" w:hAnsi="Times New Roman" w:cs="Times New Roman"/>
          <w:sz w:val="28"/>
          <w:szCs w:val="28"/>
        </w:rPr>
        <w:t>доходы,  являющиеся  источником  формирования  Дорожного  фонда,  за</w:t>
      </w:r>
      <w:r w:rsidR="00084F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 xml:space="preserve">исключением  межбюджетных  трансфертов  из  </w:t>
      </w:r>
      <w:r w:rsidR="0043275B">
        <w:rPr>
          <w:rFonts w:ascii="Times New Roman" w:eastAsia="Times New Roman" w:hAnsi="Times New Roman" w:cs="Times New Roman"/>
          <w:sz w:val="28"/>
          <w:szCs w:val="28"/>
        </w:rPr>
        <w:t>республиканского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 xml:space="preserve">  бюджета,  -</w:t>
      </w:r>
      <w:r w:rsidR="0043275B">
        <w:rPr>
          <w:rFonts w:ascii="Times New Roman" w:eastAsia="Times New Roman" w:hAnsi="Times New Roman" w:cs="Times New Roman"/>
          <w:sz w:val="28"/>
          <w:szCs w:val="28"/>
        </w:rPr>
        <w:t xml:space="preserve"> 8206,10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 xml:space="preserve"> тыс. рублей;</w:t>
      </w:r>
    </w:p>
    <w:p w:rsidR="00315B93" w:rsidRPr="00315B93" w:rsidRDefault="00315B93" w:rsidP="00084F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5B93">
        <w:rPr>
          <w:rFonts w:ascii="Times New Roman" w:eastAsia="Times New Roman" w:hAnsi="Times New Roman" w:cs="Times New Roman"/>
          <w:sz w:val="28"/>
          <w:szCs w:val="28"/>
        </w:rPr>
        <w:t>остаток  средств  бюджета  на  01.01.2016  в  объеме</w:t>
      </w:r>
      <w:r w:rsidR="00084F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 xml:space="preserve">неполного  использования  бюджетных  ассигнований  Дорожного  фонда  за  2015год  -  </w:t>
      </w:r>
      <w:r w:rsidR="0043275B">
        <w:rPr>
          <w:rFonts w:ascii="Times New Roman" w:eastAsia="Times New Roman" w:hAnsi="Times New Roman" w:cs="Times New Roman"/>
          <w:sz w:val="28"/>
          <w:szCs w:val="28"/>
        </w:rPr>
        <w:t>445,76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(соблюдено  требование  статьи </w:t>
      </w:r>
      <w:r w:rsidRPr="00605D56">
        <w:rPr>
          <w:rFonts w:ascii="Times New Roman" w:eastAsia="Times New Roman" w:hAnsi="Times New Roman" w:cs="Times New Roman"/>
          <w:sz w:val="28"/>
          <w:szCs w:val="28"/>
        </w:rPr>
        <w:t>95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 xml:space="preserve">  Бюджетного</w:t>
      </w:r>
      <w:r w:rsidR="00084F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 xml:space="preserve">кодекса Российской Федерации). </w:t>
      </w:r>
    </w:p>
    <w:p w:rsidR="00315B93" w:rsidRDefault="00315B93" w:rsidP="00315B9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5B93">
        <w:rPr>
          <w:rFonts w:ascii="Times New Roman" w:eastAsia="Times New Roman" w:hAnsi="Times New Roman" w:cs="Times New Roman"/>
          <w:sz w:val="28"/>
          <w:szCs w:val="28"/>
        </w:rPr>
        <w:t>Исполнение  бюджета  за  2016  год  по  направлениям</w:t>
      </w:r>
      <w:r w:rsidR="00084F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>расходования  бюджетных  ассигнований  Дорожного  фонда  в  соответствии  со</w:t>
      </w:r>
      <w:r w:rsidR="00084F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 xml:space="preserve">статьей </w:t>
      </w:r>
      <w:r w:rsidR="00F44CD1">
        <w:rPr>
          <w:rFonts w:ascii="Times New Roman" w:eastAsia="Times New Roman" w:hAnsi="Times New Roman" w:cs="Times New Roman"/>
          <w:sz w:val="28"/>
          <w:szCs w:val="28"/>
        </w:rPr>
        <w:t>7 Решения</w:t>
      </w:r>
      <w:r w:rsidR="00F44CD1" w:rsidRPr="00315B93">
        <w:rPr>
          <w:rFonts w:ascii="Times New Roman" w:eastAsia="Times New Roman" w:hAnsi="Times New Roman" w:cs="Times New Roman"/>
          <w:sz w:val="28"/>
          <w:szCs w:val="28"/>
        </w:rPr>
        <w:t xml:space="preserve">  о </w:t>
      </w:r>
      <w:r w:rsidR="00F44CD1">
        <w:rPr>
          <w:rFonts w:ascii="Times New Roman" w:eastAsia="Times New Roman" w:hAnsi="Times New Roman" w:cs="Times New Roman"/>
          <w:sz w:val="28"/>
          <w:szCs w:val="28"/>
        </w:rPr>
        <w:t>бюджете</w:t>
      </w:r>
      <w:r w:rsidR="00F44CD1" w:rsidRPr="00315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4CD1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F44CD1" w:rsidRPr="00315B9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315B93">
        <w:rPr>
          <w:rFonts w:ascii="Times New Roman" w:eastAsia="Times New Roman" w:hAnsi="Times New Roman" w:cs="Times New Roman"/>
          <w:sz w:val="28"/>
          <w:szCs w:val="28"/>
        </w:rPr>
        <w:t>представлено в таблице:</w:t>
      </w:r>
    </w:p>
    <w:p w:rsidR="00605D56" w:rsidRPr="00B008EC" w:rsidRDefault="00605D56" w:rsidP="00605D5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Т</w:t>
      </w:r>
      <w:r w:rsidRPr="00B008EC">
        <w:rPr>
          <w:rFonts w:ascii="Times New Roman" w:eastAsia="Times New Roman" w:hAnsi="Times New Roman" w:cs="Times New Roman"/>
          <w:sz w:val="20"/>
          <w:szCs w:val="20"/>
        </w:rPr>
        <w:t>ыс. рублей</w:t>
      </w:r>
    </w:p>
    <w:tbl>
      <w:tblPr>
        <w:tblStyle w:val="a5"/>
        <w:tblW w:w="0" w:type="auto"/>
        <w:tblLook w:val="04A0"/>
      </w:tblPr>
      <w:tblGrid>
        <w:gridCol w:w="2148"/>
        <w:gridCol w:w="2245"/>
        <w:gridCol w:w="1871"/>
        <w:gridCol w:w="1653"/>
        <w:gridCol w:w="1653"/>
      </w:tblGrid>
      <w:tr w:rsidR="0043275B" w:rsidTr="0043275B">
        <w:trPr>
          <w:trHeight w:val="515"/>
        </w:trPr>
        <w:tc>
          <w:tcPr>
            <w:tcW w:w="2148" w:type="dxa"/>
            <w:vMerge w:val="restart"/>
            <w:vAlign w:val="center"/>
          </w:tcPr>
          <w:p w:rsidR="0043275B" w:rsidRPr="0043275B" w:rsidRDefault="0043275B" w:rsidP="004327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275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  <w:p w:rsidR="0043275B" w:rsidRPr="0043275B" w:rsidRDefault="0043275B" w:rsidP="004327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275B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Главного</w:t>
            </w:r>
          </w:p>
          <w:p w:rsidR="0043275B" w:rsidRPr="0043275B" w:rsidRDefault="0043275B" w:rsidP="004327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275B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администратора</w:t>
            </w:r>
          </w:p>
          <w:p w:rsidR="0043275B" w:rsidRPr="0043275B" w:rsidRDefault="0043275B" w:rsidP="004327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275B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бюджетных средств</w:t>
            </w:r>
          </w:p>
        </w:tc>
        <w:tc>
          <w:tcPr>
            <w:tcW w:w="2245" w:type="dxa"/>
            <w:vMerge w:val="restart"/>
            <w:vAlign w:val="center"/>
          </w:tcPr>
          <w:p w:rsidR="0043275B" w:rsidRPr="0043275B" w:rsidRDefault="003E75CD" w:rsidP="004327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</w:t>
            </w:r>
            <w:r w:rsidR="0043275B" w:rsidRPr="004327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программа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:rsidR="0043275B" w:rsidRPr="0043275B" w:rsidRDefault="0043275B" w:rsidP="003E75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27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ст. </w:t>
            </w:r>
            <w:r w:rsidR="003E75C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4327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E75CD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о бюджете № 21-4</w:t>
            </w:r>
          </w:p>
        </w:tc>
        <w:tc>
          <w:tcPr>
            <w:tcW w:w="1653" w:type="dxa"/>
            <w:vMerge w:val="restart"/>
            <w:vAlign w:val="center"/>
          </w:tcPr>
          <w:p w:rsidR="0043275B" w:rsidRPr="0043275B" w:rsidRDefault="0043275B" w:rsidP="004327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275B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</w:t>
            </w:r>
          </w:p>
          <w:p w:rsidR="0043275B" w:rsidRPr="0043275B" w:rsidRDefault="0043275B" w:rsidP="004327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275B">
              <w:rPr>
                <w:rFonts w:ascii="Times New Roman" w:eastAsia="Times New Roman" w:hAnsi="Times New Roman" w:cs="Times New Roman"/>
                <w:sz w:val="20"/>
                <w:szCs w:val="20"/>
              </w:rPr>
              <w:t>за 2016 год</w:t>
            </w:r>
          </w:p>
        </w:tc>
        <w:tc>
          <w:tcPr>
            <w:tcW w:w="1653" w:type="dxa"/>
            <w:vMerge w:val="restart"/>
            <w:vAlign w:val="center"/>
          </w:tcPr>
          <w:p w:rsidR="0043275B" w:rsidRPr="0043275B" w:rsidRDefault="0043275B" w:rsidP="004327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275B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  <w:p w:rsidR="0043275B" w:rsidRPr="0043275B" w:rsidRDefault="0043275B" w:rsidP="004327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275B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исполнения</w:t>
            </w:r>
          </w:p>
        </w:tc>
      </w:tr>
      <w:tr w:rsidR="0043275B" w:rsidTr="0043275B">
        <w:trPr>
          <w:trHeight w:val="70"/>
        </w:trPr>
        <w:tc>
          <w:tcPr>
            <w:tcW w:w="2148" w:type="dxa"/>
            <w:vMerge/>
            <w:vAlign w:val="center"/>
          </w:tcPr>
          <w:p w:rsidR="0043275B" w:rsidRPr="0043275B" w:rsidRDefault="0043275B" w:rsidP="004327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5" w:type="dxa"/>
            <w:vMerge/>
            <w:vAlign w:val="center"/>
          </w:tcPr>
          <w:p w:rsidR="0043275B" w:rsidRPr="0043275B" w:rsidRDefault="0043275B" w:rsidP="004327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5B" w:rsidRPr="0043275B" w:rsidRDefault="0043275B" w:rsidP="004327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275B">
              <w:rPr>
                <w:rFonts w:ascii="Times New Roman" w:eastAsia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1653" w:type="dxa"/>
            <w:vMerge/>
            <w:vAlign w:val="center"/>
          </w:tcPr>
          <w:p w:rsidR="0043275B" w:rsidRPr="0043275B" w:rsidRDefault="0043275B" w:rsidP="004327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3" w:type="dxa"/>
            <w:vMerge/>
            <w:vAlign w:val="center"/>
          </w:tcPr>
          <w:p w:rsidR="0043275B" w:rsidRPr="0043275B" w:rsidRDefault="0043275B" w:rsidP="004327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275B" w:rsidTr="0043275B">
        <w:trPr>
          <w:trHeight w:val="227"/>
        </w:trPr>
        <w:tc>
          <w:tcPr>
            <w:tcW w:w="2148" w:type="dxa"/>
            <w:vAlign w:val="center"/>
          </w:tcPr>
          <w:p w:rsidR="0043275B" w:rsidRPr="0043275B" w:rsidRDefault="0043275B" w:rsidP="004327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43275B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245" w:type="dxa"/>
            <w:vAlign w:val="center"/>
          </w:tcPr>
          <w:p w:rsidR="0043275B" w:rsidRPr="0043275B" w:rsidRDefault="0043275B" w:rsidP="004327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43275B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5B" w:rsidRPr="0043275B" w:rsidRDefault="0043275B" w:rsidP="004327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43275B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653" w:type="dxa"/>
            <w:vAlign w:val="center"/>
          </w:tcPr>
          <w:p w:rsidR="0043275B" w:rsidRPr="0043275B" w:rsidRDefault="0043275B" w:rsidP="004327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43275B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653" w:type="dxa"/>
            <w:vAlign w:val="center"/>
          </w:tcPr>
          <w:p w:rsidR="0043275B" w:rsidRPr="0043275B" w:rsidRDefault="0043275B" w:rsidP="004327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43275B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</w:tr>
      <w:tr w:rsidR="0043275B" w:rsidTr="003E75CD">
        <w:trPr>
          <w:trHeight w:val="720"/>
        </w:trPr>
        <w:tc>
          <w:tcPr>
            <w:tcW w:w="2148" w:type="dxa"/>
            <w:vAlign w:val="center"/>
          </w:tcPr>
          <w:p w:rsidR="0043275B" w:rsidRPr="0043275B" w:rsidRDefault="003E75CD" w:rsidP="003E75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МО «Усть-Коксинский район»</w:t>
            </w:r>
          </w:p>
        </w:tc>
        <w:tc>
          <w:tcPr>
            <w:tcW w:w="2245" w:type="dxa"/>
            <w:vAlign w:val="center"/>
          </w:tcPr>
          <w:p w:rsidR="0043275B" w:rsidRPr="0043275B" w:rsidRDefault="003E75CD" w:rsidP="004327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3E75CD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эффективности систем жизнеобеспечения" на  2013-2018 годы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3275B" w:rsidRPr="0043275B" w:rsidRDefault="003E75CD" w:rsidP="004327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11 689,26</w:t>
            </w:r>
          </w:p>
        </w:tc>
        <w:tc>
          <w:tcPr>
            <w:tcW w:w="1653" w:type="dxa"/>
            <w:vAlign w:val="center"/>
          </w:tcPr>
          <w:p w:rsidR="0043275B" w:rsidRPr="0043275B" w:rsidRDefault="003E75CD" w:rsidP="004327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7 045,35</w:t>
            </w:r>
          </w:p>
        </w:tc>
        <w:tc>
          <w:tcPr>
            <w:tcW w:w="1653" w:type="dxa"/>
            <w:vAlign w:val="center"/>
          </w:tcPr>
          <w:p w:rsidR="0043275B" w:rsidRPr="0043275B" w:rsidRDefault="003E75CD" w:rsidP="004327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60,3</w:t>
            </w:r>
          </w:p>
        </w:tc>
      </w:tr>
      <w:tr w:rsidR="003E75CD" w:rsidTr="0043275B">
        <w:trPr>
          <w:trHeight w:val="720"/>
        </w:trPr>
        <w:tc>
          <w:tcPr>
            <w:tcW w:w="2148" w:type="dxa"/>
            <w:vAlign w:val="center"/>
          </w:tcPr>
          <w:p w:rsidR="003E75CD" w:rsidRDefault="003E75CD" w:rsidP="003E75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управление администрация МО «Усть-Коксинский район»</w:t>
            </w:r>
          </w:p>
        </w:tc>
        <w:tc>
          <w:tcPr>
            <w:tcW w:w="2245" w:type="dxa"/>
            <w:vAlign w:val="center"/>
          </w:tcPr>
          <w:p w:rsidR="003E75CD" w:rsidRDefault="003E75CD" w:rsidP="004327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3E75CD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эффективности систем жизнеобеспечения" на  2013-2018 годы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:rsidR="003E75CD" w:rsidRDefault="003E75CD" w:rsidP="004327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170,00</w:t>
            </w:r>
          </w:p>
        </w:tc>
        <w:tc>
          <w:tcPr>
            <w:tcW w:w="1653" w:type="dxa"/>
            <w:vAlign w:val="center"/>
          </w:tcPr>
          <w:p w:rsidR="003E75CD" w:rsidRPr="0043275B" w:rsidRDefault="003E75CD" w:rsidP="004327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170,00</w:t>
            </w:r>
          </w:p>
        </w:tc>
        <w:tc>
          <w:tcPr>
            <w:tcW w:w="1653" w:type="dxa"/>
            <w:vAlign w:val="center"/>
          </w:tcPr>
          <w:p w:rsidR="003E75CD" w:rsidRPr="0043275B" w:rsidRDefault="003E75CD" w:rsidP="004327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315B93" w:rsidRDefault="00315B93" w:rsidP="004327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75CD" w:rsidRPr="003E75CD" w:rsidRDefault="003E75CD" w:rsidP="003E75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5CD">
        <w:rPr>
          <w:rFonts w:ascii="Times New Roman" w:eastAsia="Times New Roman" w:hAnsi="Times New Roman" w:cs="Times New Roman"/>
          <w:sz w:val="28"/>
          <w:szCs w:val="28"/>
        </w:rPr>
        <w:t>Одним из направлений расходования бюджетных ассигнований Дорожного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75CD">
        <w:rPr>
          <w:rFonts w:ascii="Times New Roman" w:eastAsia="Times New Roman" w:hAnsi="Times New Roman" w:cs="Times New Roman"/>
          <w:sz w:val="28"/>
          <w:szCs w:val="28"/>
        </w:rPr>
        <w:t xml:space="preserve">фонда,  является  </w:t>
      </w:r>
      <w:r w:rsidR="00C81DBF">
        <w:rPr>
          <w:rFonts w:ascii="Times New Roman" w:eastAsia="Times New Roman" w:hAnsi="Times New Roman" w:cs="Times New Roman"/>
          <w:sz w:val="28"/>
          <w:szCs w:val="28"/>
        </w:rPr>
        <w:t>капитальный ремонт и ремонт автомобильных дорог общего пользования</w:t>
      </w:r>
      <w:r w:rsidRPr="003E75CD">
        <w:rPr>
          <w:rFonts w:ascii="Times New Roman" w:eastAsia="Times New Roman" w:hAnsi="Times New Roman" w:cs="Times New Roman"/>
          <w:sz w:val="28"/>
          <w:szCs w:val="28"/>
        </w:rPr>
        <w:t>.  Исполнение  по  указанному  направлению  за  2016</w:t>
      </w:r>
      <w:r w:rsidR="00C81D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75CD">
        <w:rPr>
          <w:rFonts w:ascii="Times New Roman" w:eastAsia="Times New Roman" w:hAnsi="Times New Roman" w:cs="Times New Roman"/>
          <w:sz w:val="28"/>
          <w:szCs w:val="28"/>
        </w:rPr>
        <w:t xml:space="preserve">год  составило  </w:t>
      </w:r>
      <w:r w:rsidR="00C81DBF">
        <w:rPr>
          <w:rFonts w:ascii="Times New Roman" w:eastAsia="Times New Roman" w:hAnsi="Times New Roman" w:cs="Times New Roman"/>
          <w:sz w:val="28"/>
          <w:szCs w:val="28"/>
        </w:rPr>
        <w:t>5 033,13</w:t>
      </w:r>
      <w:r w:rsidRPr="003E75CD">
        <w:rPr>
          <w:rFonts w:ascii="Times New Roman" w:eastAsia="Times New Roman" w:hAnsi="Times New Roman" w:cs="Times New Roman"/>
          <w:sz w:val="28"/>
          <w:szCs w:val="28"/>
        </w:rPr>
        <w:t xml:space="preserve"> тыс.  рублей,  что  </w:t>
      </w:r>
      <w:r w:rsidR="00C81DBF">
        <w:rPr>
          <w:rFonts w:ascii="Times New Roman" w:eastAsia="Times New Roman" w:hAnsi="Times New Roman" w:cs="Times New Roman"/>
          <w:sz w:val="28"/>
          <w:szCs w:val="28"/>
        </w:rPr>
        <w:t>составляет 59,4%</w:t>
      </w:r>
      <w:r w:rsidRPr="003E75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1DBF">
        <w:rPr>
          <w:rFonts w:ascii="Times New Roman" w:eastAsia="Times New Roman" w:hAnsi="Times New Roman" w:cs="Times New Roman"/>
          <w:sz w:val="28"/>
          <w:szCs w:val="28"/>
        </w:rPr>
        <w:t>объ</w:t>
      </w:r>
      <w:r w:rsidRPr="003E75CD">
        <w:rPr>
          <w:rFonts w:ascii="Times New Roman" w:eastAsia="Times New Roman" w:hAnsi="Times New Roman" w:cs="Times New Roman"/>
          <w:sz w:val="28"/>
          <w:szCs w:val="28"/>
        </w:rPr>
        <w:t>ема</w:t>
      </w:r>
      <w:r w:rsidR="00C81D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75CD">
        <w:rPr>
          <w:rFonts w:ascii="Times New Roman" w:eastAsia="Times New Roman" w:hAnsi="Times New Roman" w:cs="Times New Roman"/>
          <w:sz w:val="28"/>
          <w:szCs w:val="28"/>
        </w:rPr>
        <w:t xml:space="preserve">бюджетных  ассигнований  Дорожного  фонда  </w:t>
      </w:r>
      <w:r w:rsidR="00C81DBF">
        <w:rPr>
          <w:rFonts w:ascii="Times New Roman" w:eastAsia="Times New Roman" w:hAnsi="Times New Roman" w:cs="Times New Roman"/>
          <w:sz w:val="28"/>
          <w:szCs w:val="28"/>
        </w:rPr>
        <w:t>по указанному направлению (8 469,65 тыс. рублей).</w:t>
      </w:r>
    </w:p>
    <w:p w:rsidR="003E75CD" w:rsidRPr="003E75CD" w:rsidRDefault="003E75CD" w:rsidP="003E75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5CD">
        <w:rPr>
          <w:rFonts w:ascii="Times New Roman" w:eastAsia="Times New Roman" w:hAnsi="Times New Roman" w:cs="Times New Roman"/>
          <w:sz w:val="28"/>
          <w:szCs w:val="28"/>
        </w:rPr>
        <w:t>Исполнение за 2016 год по расходам бюджетных ассигнований Дорожного</w:t>
      </w:r>
      <w:r w:rsidR="00C81D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75CD">
        <w:rPr>
          <w:rFonts w:ascii="Times New Roman" w:eastAsia="Times New Roman" w:hAnsi="Times New Roman" w:cs="Times New Roman"/>
          <w:sz w:val="28"/>
          <w:szCs w:val="28"/>
        </w:rPr>
        <w:t xml:space="preserve">фонда  составило  </w:t>
      </w:r>
      <w:r w:rsidR="00C81DBF">
        <w:rPr>
          <w:rFonts w:ascii="Times New Roman" w:eastAsia="Times New Roman" w:hAnsi="Times New Roman" w:cs="Times New Roman"/>
          <w:sz w:val="28"/>
          <w:szCs w:val="28"/>
        </w:rPr>
        <w:t>7 215,35</w:t>
      </w:r>
      <w:r w:rsidRPr="003E75CD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или  </w:t>
      </w:r>
      <w:r w:rsidR="00C81DBF">
        <w:rPr>
          <w:rFonts w:ascii="Times New Roman" w:eastAsia="Times New Roman" w:hAnsi="Times New Roman" w:cs="Times New Roman"/>
          <w:sz w:val="28"/>
          <w:szCs w:val="28"/>
        </w:rPr>
        <w:t>60,8</w:t>
      </w:r>
      <w:r w:rsidRPr="003E75CD">
        <w:rPr>
          <w:rFonts w:ascii="Times New Roman" w:eastAsia="Times New Roman" w:hAnsi="Times New Roman" w:cs="Times New Roman"/>
          <w:sz w:val="28"/>
          <w:szCs w:val="28"/>
        </w:rPr>
        <w:t>%  к  утвержденным</w:t>
      </w:r>
      <w:r w:rsidR="00C81D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75CD">
        <w:rPr>
          <w:rFonts w:ascii="Times New Roman" w:eastAsia="Times New Roman" w:hAnsi="Times New Roman" w:cs="Times New Roman"/>
          <w:sz w:val="28"/>
          <w:szCs w:val="28"/>
        </w:rPr>
        <w:t>бюджетным назначениям (</w:t>
      </w:r>
      <w:r w:rsidR="00C81DBF">
        <w:rPr>
          <w:rFonts w:ascii="Times New Roman" w:eastAsia="Times New Roman" w:hAnsi="Times New Roman" w:cs="Times New Roman"/>
          <w:sz w:val="28"/>
          <w:szCs w:val="28"/>
        </w:rPr>
        <w:t>11 859,26</w:t>
      </w:r>
      <w:r w:rsidRPr="003E75CD">
        <w:rPr>
          <w:rFonts w:ascii="Times New Roman" w:eastAsia="Times New Roman" w:hAnsi="Times New Roman" w:cs="Times New Roman"/>
          <w:sz w:val="28"/>
          <w:szCs w:val="28"/>
        </w:rPr>
        <w:t xml:space="preserve"> тыс. рублей):</w:t>
      </w:r>
    </w:p>
    <w:p w:rsidR="0043275B" w:rsidRPr="00B259ED" w:rsidRDefault="003E75CD" w:rsidP="00C81DB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259ED">
        <w:rPr>
          <w:rFonts w:ascii="Times New Roman" w:eastAsia="Times New Roman" w:hAnsi="Times New Roman" w:cs="Times New Roman"/>
          <w:sz w:val="20"/>
          <w:szCs w:val="20"/>
        </w:rPr>
        <w:t>тыс. рублей</w:t>
      </w:r>
    </w:p>
    <w:tbl>
      <w:tblPr>
        <w:tblStyle w:val="a5"/>
        <w:tblW w:w="9355" w:type="dxa"/>
        <w:tblInd w:w="108" w:type="dxa"/>
        <w:tblLook w:val="04A0"/>
      </w:tblPr>
      <w:tblGrid>
        <w:gridCol w:w="4678"/>
        <w:gridCol w:w="1559"/>
        <w:gridCol w:w="1559"/>
        <w:gridCol w:w="1559"/>
      </w:tblGrid>
      <w:tr w:rsidR="00C81DBF" w:rsidTr="00B259ED">
        <w:tc>
          <w:tcPr>
            <w:tcW w:w="4678" w:type="dxa"/>
            <w:vAlign w:val="center"/>
          </w:tcPr>
          <w:p w:rsidR="00C81DBF" w:rsidRPr="00923811" w:rsidRDefault="00C81DBF" w:rsidP="0092381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81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:rsidR="00C81DBF" w:rsidRPr="00923811" w:rsidRDefault="00C81DBF" w:rsidP="0092381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811">
              <w:rPr>
                <w:rFonts w:ascii="Times New Roman" w:eastAsia="Times New Roman" w:hAnsi="Times New Roman" w:cs="Times New Roman"/>
                <w:sz w:val="20"/>
                <w:szCs w:val="20"/>
              </w:rPr>
              <w:t>2016 год</w:t>
            </w:r>
          </w:p>
          <w:p w:rsidR="00C81DBF" w:rsidRPr="00923811" w:rsidRDefault="00C81DBF" w:rsidP="0092381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811">
              <w:rPr>
                <w:rFonts w:ascii="Times New Roman" w:eastAsia="Times New Roman" w:hAnsi="Times New Roman" w:cs="Times New Roman"/>
                <w:sz w:val="20"/>
                <w:szCs w:val="20"/>
              </w:rPr>
              <w:t>(утвержденные</w:t>
            </w:r>
          </w:p>
          <w:p w:rsidR="00C81DBF" w:rsidRPr="00923811" w:rsidRDefault="00C81DBF" w:rsidP="0092381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81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</w:t>
            </w:r>
          </w:p>
          <w:p w:rsidR="00C81DBF" w:rsidRPr="00923811" w:rsidRDefault="00C81DBF" w:rsidP="0092381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811">
              <w:rPr>
                <w:rFonts w:ascii="Times New Roman" w:eastAsia="Times New Roman" w:hAnsi="Times New Roman" w:cs="Times New Roman"/>
                <w:sz w:val="20"/>
                <w:szCs w:val="20"/>
              </w:rPr>
              <w:t>назначения)</w:t>
            </w:r>
          </w:p>
        </w:tc>
        <w:tc>
          <w:tcPr>
            <w:tcW w:w="1559" w:type="dxa"/>
            <w:vAlign w:val="center"/>
          </w:tcPr>
          <w:p w:rsidR="00C81DBF" w:rsidRPr="00923811" w:rsidRDefault="00C81DBF" w:rsidP="0092381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811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 за</w:t>
            </w:r>
          </w:p>
          <w:p w:rsidR="00C81DBF" w:rsidRPr="00923811" w:rsidRDefault="00C81DBF" w:rsidP="0092381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811">
              <w:rPr>
                <w:rFonts w:ascii="Times New Roman" w:eastAsia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1559" w:type="dxa"/>
            <w:vAlign w:val="center"/>
          </w:tcPr>
          <w:p w:rsidR="00C81DBF" w:rsidRPr="00923811" w:rsidRDefault="00C81DBF" w:rsidP="0092381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811">
              <w:rPr>
                <w:rFonts w:ascii="Times New Roman" w:eastAsia="Times New Roman" w:hAnsi="Times New Roman" w:cs="Times New Roman"/>
                <w:sz w:val="20"/>
                <w:szCs w:val="20"/>
              </w:rPr>
              <w:t>% исполнения</w:t>
            </w:r>
          </w:p>
        </w:tc>
      </w:tr>
      <w:tr w:rsidR="00C81DBF" w:rsidTr="00B259ED">
        <w:tc>
          <w:tcPr>
            <w:tcW w:w="4678" w:type="dxa"/>
            <w:vAlign w:val="center"/>
          </w:tcPr>
          <w:p w:rsidR="00C81DBF" w:rsidRPr="00923811" w:rsidRDefault="00C81DBF" w:rsidP="0092381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2381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559" w:type="dxa"/>
            <w:vAlign w:val="center"/>
          </w:tcPr>
          <w:p w:rsidR="00C81DBF" w:rsidRPr="00923811" w:rsidRDefault="00C81DBF" w:rsidP="0092381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2381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:rsidR="00C81DBF" w:rsidRPr="00923811" w:rsidRDefault="00C81DBF" w:rsidP="0092381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2381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559" w:type="dxa"/>
            <w:vAlign w:val="center"/>
          </w:tcPr>
          <w:p w:rsidR="00C81DBF" w:rsidRPr="00923811" w:rsidRDefault="00C81DBF" w:rsidP="0092381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2381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C81DBF" w:rsidTr="00B259ED">
        <w:tc>
          <w:tcPr>
            <w:tcW w:w="4678" w:type="dxa"/>
          </w:tcPr>
          <w:p w:rsidR="00C81DBF" w:rsidRPr="00923811" w:rsidRDefault="00C81DBF" w:rsidP="00C81D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81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Бюджетные ассигнования Дорожного фонда </w:t>
            </w:r>
          </w:p>
          <w:p w:rsidR="00C81DBF" w:rsidRPr="00923811" w:rsidRDefault="00C81DBF" w:rsidP="00C81D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811">
              <w:rPr>
                <w:rFonts w:ascii="Times New Roman" w:eastAsia="Times New Roman" w:hAnsi="Times New Roman" w:cs="Times New Roman"/>
                <w:sz w:val="20"/>
                <w:szCs w:val="20"/>
              </w:rPr>
              <w:t>(статья 7 Решения о бюджете № 21-4)</w:t>
            </w:r>
          </w:p>
        </w:tc>
        <w:tc>
          <w:tcPr>
            <w:tcW w:w="1559" w:type="dxa"/>
            <w:vAlign w:val="center"/>
          </w:tcPr>
          <w:p w:rsidR="00C81DBF" w:rsidRPr="00923811" w:rsidRDefault="00C81DBF" w:rsidP="0092381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811">
              <w:rPr>
                <w:rFonts w:ascii="Times New Roman" w:eastAsia="Times New Roman" w:hAnsi="Times New Roman" w:cs="Times New Roman"/>
                <w:sz w:val="20"/>
                <w:szCs w:val="20"/>
              </w:rPr>
              <w:t>8 651,86</w:t>
            </w:r>
          </w:p>
        </w:tc>
        <w:tc>
          <w:tcPr>
            <w:tcW w:w="1559" w:type="dxa"/>
            <w:vAlign w:val="center"/>
          </w:tcPr>
          <w:p w:rsidR="00C81DBF" w:rsidRPr="00923811" w:rsidRDefault="00923811" w:rsidP="0092381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811">
              <w:rPr>
                <w:rFonts w:ascii="Times New Roman" w:eastAsia="Times New Roman" w:hAnsi="Times New Roman" w:cs="Times New Roman"/>
                <w:sz w:val="20"/>
                <w:szCs w:val="20"/>
              </w:rPr>
              <w:t>7 215,35</w:t>
            </w:r>
          </w:p>
        </w:tc>
        <w:tc>
          <w:tcPr>
            <w:tcW w:w="1559" w:type="dxa"/>
            <w:vAlign w:val="center"/>
          </w:tcPr>
          <w:p w:rsidR="00C81DBF" w:rsidRPr="00923811" w:rsidRDefault="00923811" w:rsidP="0092381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811">
              <w:rPr>
                <w:rFonts w:ascii="Times New Roman" w:eastAsia="Times New Roman" w:hAnsi="Times New Roman" w:cs="Times New Roman"/>
                <w:sz w:val="20"/>
                <w:szCs w:val="20"/>
              </w:rPr>
              <w:t>83,4</w:t>
            </w:r>
          </w:p>
        </w:tc>
      </w:tr>
      <w:tr w:rsidR="00C81DBF" w:rsidTr="00B259ED">
        <w:tc>
          <w:tcPr>
            <w:tcW w:w="4678" w:type="dxa"/>
          </w:tcPr>
          <w:p w:rsidR="00C81DBF" w:rsidRPr="00923811" w:rsidRDefault="00C81DBF" w:rsidP="00C81D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811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 из республиканского бюджета</w:t>
            </w:r>
          </w:p>
        </w:tc>
        <w:tc>
          <w:tcPr>
            <w:tcW w:w="1559" w:type="dxa"/>
            <w:vAlign w:val="center"/>
          </w:tcPr>
          <w:p w:rsidR="00C81DBF" w:rsidRPr="00923811" w:rsidRDefault="00C81DBF" w:rsidP="0092381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811">
              <w:rPr>
                <w:rFonts w:ascii="Times New Roman" w:eastAsia="Times New Roman" w:hAnsi="Times New Roman" w:cs="Times New Roman"/>
                <w:sz w:val="20"/>
                <w:szCs w:val="20"/>
              </w:rPr>
              <w:t>3 207,40</w:t>
            </w:r>
          </w:p>
        </w:tc>
        <w:tc>
          <w:tcPr>
            <w:tcW w:w="1559" w:type="dxa"/>
            <w:vAlign w:val="center"/>
          </w:tcPr>
          <w:p w:rsidR="00C81DBF" w:rsidRPr="00923811" w:rsidRDefault="00923811" w:rsidP="0092381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81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:rsidR="00C81DBF" w:rsidRPr="00923811" w:rsidRDefault="00923811" w:rsidP="0092381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381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81DBF" w:rsidTr="00B259ED">
        <w:tc>
          <w:tcPr>
            <w:tcW w:w="4678" w:type="dxa"/>
          </w:tcPr>
          <w:p w:rsidR="00C81DBF" w:rsidRPr="00923811" w:rsidRDefault="00C81DBF" w:rsidP="00C81D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238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vAlign w:val="center"/>
          </w:tcPr>
          <w:p w:rsidR="00C81DBF" w:rsidRPr="00923811" w:rsidRDefault="00C81DBF" w:rsidP="0092381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238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11 859,26</w:t>
            </w:r>
          </w:p>
        </w:tc>
        <w:tc>
          <w:tcPr>
            <w:tcW w:w="1559" w:type="dxa"/>
            <w:vAlign w:val="center"/>
          </w:tcPr>
          <w:p w:rsidR="00C81DBF" w:rsidRPr="00923811" w:rsidRDefault="00923811" w:rsidP="0092381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238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7 215,35</w:t>
            </w:r>
          </w:p>
        </w:tc>
        <w:tc>
          <w:tcPr>
            <w:tcW w:w="1559" w:type="dxa"/>
            <w:vAlign w:val="center"/>
          </w:tcPr>
          <w:p w:rsidR="00C81DBF" w:rsidRPr="00923811" w:rsidRDefault="00923811" w:rsidP="0092381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238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60,8</w:t>
            </w:r>
          </w:p>
        </w:tc>
      </w:tr>
    </w:tbl>
    <w:p w:rsidR="0043275B" w:rsidRDefault="0043275B" w:rsidP="00C81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5B93" w:rsidRPr="006A002F" w:rsidRDefault="00B259ED" w:rsidP="00B25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002F">
        <w:rPr>
          <w:rFonts w:ascii="Times New Roman" w:eastAsia="Times New Roman" w:hAnsi="Times New Roman" w:cs="Times New Roman"/>
          <w:sz w:val="28"/>
          <w:szCs w:val="28"/>
        </w:rPr>
        <w:t>Исполнение  бюджета  по  расходам  бюджетных</w:t>
      </w:r>
      <w:r w:rsidR="009A22F2" w:rsidRPr="006A00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002F">
        <w:rPr>
          <w:rFonts w:ascii="Times New Roman" w:eastAsia="Times New Roman" w:hAnsi="Times New Roman" w:cs="Times New Roman"/>
          <w:sz w:val="28"/>
          <w:szCs w:val="28"/>
        </w:rPr>
        <w:t xml:space="preserve">ассигнований Дорожного фонда за 2016 год ниже показателей предыдущего  финансового  года  на  </w:t>
      </w:r>
      <w:r w:rsidR="009A22F2" w:rsidRPr="006A002F">
        <w:rPr>
          <w:rFonts w:ascii="Times New Roman" w:eastAsia="Times New Roman" w:hAnsi="Times New Roman" w:cs="Times New Roman"/>
          <w:sz w:val="28"/>
          <w:szCs w:val="28"/>
        </w:rPr>
        <w:t>8 458,90</w:t>
      </w:r>
      <w:r w:rsidRPr="006A002F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и  обусловлено</w:t>
      </w:r>
      <w:r w:rsidR="009A22F2" w:rsidRPr="006A002F">
        <w:rPr>
          <w:rFonts w:ascii="Times New Roman" w:eastAsia="Times New Roman" w:hAnsi="Times New Roman" w:cs="Times New Roman"/>
          <w:sz w:val="28"/>
          <w:szCs w:val="28"/>
        </w:rPr>
        <w:t xml:space="preserve"> отсутствием</w:t>
      </w:r>
      <w:r w:rsidRPr="006A002F">
        <w:rPr>
          <w:rFonts w:ascii="Times New Roman" w:eastAsia="Times New Roman" w:hAnsi="Times New Roman" w:cs="Times New Roman"/>
          <w:sz w:val="28"/>
          <w:szCs w:val="28"/>
        </w:rPr>
        <w:t xml:space="preserve"> межбюджетны</w:t>
      </w:r>
      <w:r w:rsidR="009A22F2" w:rsidRPr="006A002F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6A002F">
        <w:rPr>
          <w:rFonts w:ascii="Times New Roman" w:eastAsia="Times New Roman" w:hAnsi="Times New Roman" w:cs="Times New Roman"/>
          <w:sz w:val="28"/>
          <w:szCs w:val="28"/>
        </w:rPr>
        <w:t xml:space="preserve"> трансферт</w:t>
      </w:r>
      <w:r w:rsidR="009A22F2" w:rsidRPr="006A002F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6A002F">
        <w:rPr>
          <w:rFonts w:ascii="Times New Roman" w:eastAsia="Times New Roman" w:hAnsi="Times New Roman" w:cs="Times New Roman"/>
          <w:sz w:val="28"/>
          <w:szCs w:val="28"/>
        </w:rPr>
        <w:t xml:space="preserve"> из федерального</w:t>
      </w:r>
      <w:r w:rsidR="009A22F2" w:rsidRPr="006A00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002F">
        <w:rPr>
          <w:rFonts w:ascii="Times New Roman" w:eastAsia="Times New Roman" w:hAnsi="Times New Roman" w:cs="Times New Roman"/>
          <w:sz w:val="28"/>
          <w:szCs w:val="28"/>
        </w:rPr>
        <w:t>бюджета (</w:t>
      </w:r>
      <w:r w:rsidR="009A22F2" w:rsidRPr="006A002F">
        <w:rPr>
          <w:rFonts w:ascii="Times New Roman" w:eastAsia="Times New Roman" w:hAnsi="Times New Roman" w:cs="Times New Roman"/>
          <w:sz w:val="28"/>
          <w:szCs w:val="28"/>
        </w:rPr>
        <w:t>46</w:t>
      </w:r>
      <w:r w:rsidRPr="006A002F">
        <w:rPr>
          <w:rFonts w:ascii="Times New Roman" w:eastAsia="Times New Roman" w:hAnsi="Times New Roman" w:cs="Times New Roman"/>
          <w:sz w:val="28"/>
          <w:szCs w:val="28"/>
        </w:rPr>
        <w:t>% к</w:t>
      </w:r>
      <w:r w:rsidR="009A22F2" w:rsidRPr="006A00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002F">
        <w:rPr>
          <w:rFonts w:ascii="Times New Roman" w:eastAsia="Times New Roman" w:hAnsi="Times New Roman" w:cs="Times New Roman"/>
          <w:sz w:val="28"/>
          <w:szCs w:val="28"/>
        </w:rPr>
        <w:t xml:space="preserve"> 2015 году).</w:t>
      </w:r>
    </w:p>
    <w:p w:rsidR="00B259ED" w:rsidRPr="006A002F" w:rsidRDefault="00E62439" w:rsidP="00B259E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Т</w:t>
      </w:r>
      <w:r w:rsidR="00B259ED" w:rsidRPr="006A002F">
        <w:rPr>
          <w:rFonts w:ascii="Times New Roman" w:eastAsia="Times New Roman" w:hAnsi="Times New Roman" w:cs="Times New Roman"/>
          <w:sz w:val="20"/>
          <w:szCs w:val="20"/>
        </w:rPr>
        <w:t>ыс. рублей</w:t>
      </w:r>
    </w:p>
    <w:tbl>
      <w:tblPr>
        <w:tblStyle w:val="a5"/>
        <w:tblW w:w="9482" w:type="dxa"/>
        <w:tblInd w:w="108" w:type="dxa"/>
        <w:tblLook w:val="04A0"/>
      </w:tblPr>
      <w:tblGrid>
        <w:gridCol w:w="5245"/>
        <w:gridCol w:w="1402"/>
        <w:gridCol w:w="1417"/>
        <w:gridCol w:w="1418"/>
      </w:tblGrid>
      <w:tr w:rsidR="00B259ED" w:rsidRPr="006A002F" w:rsidTr="00B259ED">
        <w:tc>
          <w:tcPr>
            <w:tcW w:w="5245" w:type="dxa"/>
            <w:vAlign w:val="center"/>
          </w:tcPr>
          <w:p w:rsidR="00B259ED" w:rsidRPr="006A002F" w:rsidRDefault="00B259ED" w:rsidP="003B20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02F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02" w:type="dxa"/>
            <w:vAlign w:val="center"/>
          </w:tcPr>
          <w:p w:rsidR="00B259ED" w:rsidRPr="006A002F" w:rsidRDefault="00B259ED" w:rsidP="00B259E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02F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 за</w:t>
            </w:r>
          </w:p>
          <w:p w:rsidR="00B259ED" w:rsidRPr="006A002F" w:rsidRDefault="00B259ED" w:rsidP="00B259E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02F">
              <w:rPr>
                <w:rFonts w:ascii="Times New Roman" w:eastAsia="Times New Roman" w:hAnsi="Times New Roman" w:cs="Times New Roman"/>
                <w:sz w:val="20"/>
                <w:szCs w:val="20"/>
              </w:rPr>
              <w:t>2015 год</w:t>
            </w:r>
          </w:p>
        </w:tc>
        <w:tc>
          <w:tcPr>
            <w:tcW w:w="1417" w:type="dxa"/>
            <w:vAlign w:val="center"/>
          </w:tcPr>
          <w:p w:rsidR="00B259ED" w:rsidRPr="006A002F" w:rsidRDefault="00B259ED" w:rsidP="003B20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02F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 за</w:t>
            </w:r>
          </w:p>
          <w:p w:rsidR="00B259ED" w:rsidRPr="006A002F" w:rsidRDefault="00B259ED" w:rsidP="003B20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02F">
              <w:rPr>
                <w:rFonts w:ascii="Times New Roman" w:eastAsia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1418" w:type="dxa"/>
            <w:vAlign w:val="center"/>
          </w:tcPr>
          <w:p w:rsidR="00B259ED" w:rsidRPr="006A002F" w:rsidRDefault="00B259ED" w:rsidP="00B259E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02F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 за</w:t>
            </w:r>
          </w:p>
          <w:p w:rsidR="00B259ED" w:rsidRPr="006A002F" w:rsidRDefault="00B259ED" w:rsidP="00B259E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02F">
              <w:rPr>
                <w:rFonts w:ascii="Times New Roman" w:eastAsia="Times New Roman" w:hAnsi="Times New Roman" w:cs="Times New Roman"/>
                <w:sz w:val="20"/>
                <w:szCs w:val="20"/>
              </w:rPr>
              <w:t>2016 год к</w:t>
            </w:r>
          </w:p>
          <w:p w:rsidR="00B259ED" w:rsidRPr="006A002F" w:rsidRDefault="00B259ED" w:rsidP="00B259E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02F">
              <w:rPr>
                <w:rFonts w:ascii="Times New Roman" w:eastAsia="Times New Roman" w:hAnsi="Times New Roman" w:cs="Times New Roman"/>
                <w:sz w:val="20"/>
                <w:szCs w:val="20"/>
              </w:rPr>
              <w:t>2015 году (%)</w:t>
            </w:r>
          </w:p>
        </w:tc>
      </w:tr>
      <w:tr w:rsidR="00B259ED" w:rsidRPr="006A002F" w:rsidTr="00B259ED">
        <w:tc>
          <w:tcPr>
            <w:tcW w:w="5245" w:type="dxa"/>
            <w:vAlign w:val="center"/>
          </w:tcPr>
          <w:p w:rsidR="00B259ED" w:rsidRPr="006A002F" w:rsidRDefault="00B259ED" w:rsidP="003B20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A002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402" w:type="dxa"/>
            <w:vAlign w:val="center"/>
          </w:tcPr>
          <w:p w:rsidR="00B259ED" w:rsidRPr="006A002F" w:rsidRDefault="00B259ED" w:rsidP="003B20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A002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417" w:type="dxa"/>
            <w:vAlign w:val="center"/>
          </w:tcPr>
          <w:p w:rsidR="00B259ED" w:rsidRPr="006A002F" w:rsidRDefault="00B259ED" w:rsidP="003B20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A002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:rsidR="00B259ED" w:rsidRPr="006A002F" w:rsidRDefault="00B259ED" w:rsidP="003B20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A002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  <w:tr w:rsidR="00B259ED" w:rsidRPr="006A002F" w:rsidTr="00B259ED">
        <w:tc>
          <w:tcPr>
            <w:tcW w:w="5245" w:type="dxa"/>
          </w:tcPr>
          <w:p w:rsidR="00B259ED" w:rsidRPr="006A002F" w:rsidRDefault="00B259ED" w:rsidP="00B259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02F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 по  бюджетным  ассигнованиям  Дорожного</w:t>
            </w:r>
          </w:p>
          <w:p w:rsidR="00B259ED" w:rsidRPr="006A002F" w:rsidRDefault="00B259ED" w:rsidP="00B259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02F">
              <w:rPr>
                <w:rFonts w:ascii="Times New Roman" w:eastAsia="Times New Roman" w:hAnsi="Times New Roman" w:cs="Times New Roman"/>
                <w:sz w:val="20"/>
                <w:szCs w:val="20"/>
              </w:rPr>
              <w:t>фонда  за  исключением  межбюджетных  трансфертов  из</w:t>
            </w:r>
          </w:p>
          <w:p w:rsidR="00B259ED" w:rsidRPr="006A002F" w:rsidRDefault="00B259ED" w:rsidP="00B259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02F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республиканского бюджета</w:t>
            </w:r>
          </w:p>
        </w:tc>
        <w:tc>
          <w:tcPr>
            <w:tcW w:w="1402" w:type="dxa"/>
            <w:vAlign w:val="center"/>
          </w:tcPr>
          <w:p w:rsidR="00B259ED" w:rsidRPr="006A002F" w:rsidRDefault="00B259ED" w:rsidP="003B20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02F">
              <w:rPr>
                <w:rFonts w:ascii="Times New Roman" w:eastAsia="Times New Roman" w:hAnsi="Times New Roman" w:cs="Times New Roman"/>
                <w:sz w:val="20"/>
                <w:szCs w:val="20"/>
              </w:rPr>
              <w:t>7 674,25</w:t>
            </w:r>
          </w:p>
        </w:tc>
        <w:tc>
          <w:tcPr>
            <w:tcW w:w="1417" w:type="dxa"/>
            <w:vAlign w:val="center"/>
          </w:tcPr>
          <w:p w:rsidR="00B259ED" w:rsidRPr="006A002F" w:rsidRDefault="00B259ED" w:rsidP="003B20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02F">
              <w:rPr>
                <w:rFonts w:ascii="Times New Roman" w:eastAsia="Times New Roman" w:hAnsi="Times New Roman" w:cs="Times New Roman"/>
                <w:sz w:val="20"/>
                <w:szCs w:val="20"/>
              </w:rPr>
              <w:t>7 215,35</w:t>
            </w:r>
          </w:p>
        </w:tc>
        <w:tc>
          <w:tcPr>
            <w:tcW w:w="1418" w:type="dxa"/>
            <w:vAlign w:val="center"/>
          </w:tcPr>
          <w:p w:rsidR="00B259ED" w:rsidRPr="006A002F" w:rsidRDefault="009A22F2" w:rsidP="003B20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02F">
              <w:rPr>
                <w:rFonts w:ascii="Times New Roman" w:eastAsia="Times New Roman" w:hAnsi="Times New Roman" w:cs="Times New Roman"/>
                <w:sz w:val="20"/>
                <w:szCs w:val="20"/>
              </w:rPr>
              <w:t>94</w:t>
            </w:r>
          </w:p>
        </w:tc>
      </w:tr>
      <w:tr w:rsidR="00B259ED" w:rsidRPr="006A002F" w:rsidTr="00B259ED">
        <w:tc>
          <w:tcPr>
            <w:tcW w:w="5245" w:type="dxa"/>
          </w:tcPr>
          <w:p w:rsidR="00B259ED" w:rsidRPr="006A002F" w:rsidRDefault="00B259ED" w:rsidP="00B259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02F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 по  межбюджетным  трансфертам  из</w:t>
            </w:r>
          </w:p>
          <w:p w:rsidR="00B259ED" w:rsidRPr="006A002F" w:rsidRDefault="00B259ED" w:rsidP="00B259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02F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федерального бюджета</w:t>
            </w:r>
          </w:p>
        </w:tc>
        <w:tc>
          <w:tcPr>
            <w:tcW w:w="1402" w:type="dxa"/>
            <w:vAlign w:val="center"/>
          </w:tcPr>
          <w:p w:rsidR="00B259ED" w:rsidRPr="006A002F" w:rsidRDefault="00B259ED" w:rsidP="003B20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02F">
              <w:rPr>
                <w:rFonts w:ascii="Times New Roman" w:eastAsia="Times New Roman" w:hAnsi="Times New Roman" w:cs="Times New Roman"/>
                <w:sz w:val="20"/>
                <w:szCs w:val="20"/>
              </w:rPr>
              <w:t>8 000,00</w:t>
            </w:r>
          </w:p>
        </w:tc>
        <w:tc>
          <w:tcPr>
            <w:tcW w:w="1417" w:type="dxa"/>
            <w:vAlign w:val="center"/>
          </w:tcPr>
          <w:p w:rsidR="00B259ED" w:rsidRPr="006A002F" w:rsidRDefault="009A22F2" w:rsidP="003B20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02F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vAlign w:val="center"/>
          </w:tcPr>
          <w:p w:rsidR="00B259ED" w:rsidRPr="006A002F" w:rsidRDefault="009A22F2" w:rsidP="003B20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02F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259ED" w:rsidRPr="006A002F" w:rsidTr="00B259ED">
        <w:tc>
          <w:tcPr>
            <w:tcW w:w="5245" w:type="dxa"/>
          </w:tcPr>
          <w:p w:rsidR="00B259ED" w:rsidRPr="006A002F" w:rsidRDefault="00B259ED" w:rsidP="00B259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02F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 по  межбюджетным  трансфертам  из</w:t>
            </w:r>
          </w:p>
          <w:p w:rsidR="00B259ED" w:rsidRPr="006A002F" w:rsidRDefault="00B259ED" w:rsidP="00B259E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02F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республиканского бюджета</w:t>
            </w:r>
          </w:p>
        </w:tc>
        <w:tc>
          <w:tcPr>
            <w:tcW w:w="1402" w:type="dxa"/>
            <w:vAlign w:val="center"/>
          </w:tcPr>
          <w:p w:rsidR="00B259ED" w:rsidRPr="006A002F" w:rsidRDefault="009A22F2" w:rsidP="003B20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02F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vAlign w:val="center"/>
          </w:tcPr>
          <w:p w:rsidR="00B259ED" w:rsidRPr="006A002F" w:rsidRDefault="00B259ED" w:rsidP="003B20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02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:rsidR="00B259ED" w:rsidRPr="006A002F" w:rsidRDefault="009A22F2" w:rsidP="003B20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02F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259ED" w:rsidTr="00B259ED">
        <w:tc>
          <w:tcPr>
            <w:tcW w:w="5245" w:type="dxa"/>
          </w:tcPr>
          <w:p w:rsidR="00B259ED" w:rsidRPr="006A002F" w:rsidRDefault="00B259ED" w:rsidP="003B20C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02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402" w:type="dxa"/>
            <w:vAlign w:val="center"/>
          </w:tcPr>
          <w:p w:rsidR="00B259ED" w:rsidRPr="006A002F" w:rsidRDefault="00B259ED" w:rsidP="001E5E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02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15 674,</w:t>
            </w:r>
            <w:r w:rsidR="001E5E56" w:rsidRPr="006A002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1417" w:type="dxa"/>
            <w:vAlign w:val="center"/>
          </w:tcPr>
          <w:p w:rsidR="00B259ED" w:rsidRPr="006A002F" w:rsidRDefault="00B259ED" w:rsidP="003B20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02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7 215,35</w:t>
            </w:r>
          </w:p>
        </w:tc>
        <w:tc>
          <w:tcPr>
            <w:tcW w:w="1418" w:type="dxa"/>
            <w:vAlign w:val="center"/>
          </w:tcPr>
          <w:p w:rsidR="00B259ED" w:rsidRPr="00923811" w:rsidRDefault="009A22F2" w:rsidP="003B20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02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46</w:t>
            </w:r>
          </w:p>
        </w:tc>
      </w:tr>
    </w:tbl>
    <w:p w:rsidR="00B259ED" w:rsidRDefault="00B259ED" w:rsidP="00B25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22F2" w:rsidRPr="009A22F2" w:rsidRDefault="009A22F2" w:rsidP="009A22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2F2">
        <w:rPr>
          <w:rFonts w:ascii="Times New Roman" w:eastAsia="Times New Roman" w:hAnsi="Times New Roman" w:cs="Times New Roman"/>
          <w:sz w:val="28"/>
          <w:szCs w:val="28"/>
        </w:rPr>
        <w:t>В  процессе  экспертно-аналитического  мероприятия  в  результате  анализа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A22F2">
        <w:rPr>
          <w:rFonts w:ascii="Times New Roman" w:eastAsia="Times New Roman" w:hAnsi="Times New Roman" w:cs="Times New Roman"/>
          <w:sz w:val="28"/>
          <w:szCs w:val="28"/>
        </w:rPr>
        <w:t xml:space="preserve">объемов  фактического  финансирования  и  </w:t>
      </w:r>
      <w:r>
        <w:rPr>
          <w:rFonts w:ascii="Times New Roman" w:eastAsia="Times New Roman" w:hAnsi="Times New Roman" w:cs="Times New Roman"/>
          <w:sz w:val="28"/>
          <w:szCs w:val="28"/>
        </w:rPr>
        <w:t>исполнения</w:t>
      </w:r>
      <w:r w:rsidRPr="009A22F2">
        <w:rPr>
          <w:rFonts w:ascii="Times New Roman" w:eastAsia="Times New Roman" w:hAnsi="Times New Roman" w:cs="Times New Roman"/>
          <w:sz w:val="28"/>
          <w:szCs w:val="28"/>
        </w:rPr>
        <w:t xml:space="preserve">  за  2016 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A22F2">
        <w:rPr>
          <w:rFonts w:ascii="Times New Roman" w:eastAsia="Times New Roman" w:hAnsi="Times New Roman" w:cs="Times New Roman"/>
          <w:sz w:val="28"/>
          <w:szCs w:val="28"/>
        </w:rPr>
        <w:t>выявлена  негативная  тенденция  по  низкому  кассовому  исполнению  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A22F2">
        <w:rPr>
          <w:rFonts w:ascii="Times New Roman" w:eastAsia="Times New Roman" w:hAnsi="Times New Roman" w:cs="Times New Roman"/>
          <w:sz w:val="28"/>
          <w:szCs w:val="28"/>
        </w:rPr>
        <w:t xml:space="preserve">бюджетным  ассигнованиям  Дорожного  фонда 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9A22F2"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eastAsia="Times New Roman" w:hAnsi="Times New Roman" w:cs="Times New Roman"/>
          <w:sz w:val="28"/>
          <w:szCs w:val="28"/>
        </w:rPr>
        <w:t>не исполнены в полном объеме (3 207.40 тыс. рублей) бюджетные ассигнования из республиканского бюджета</w:t>
      </w:r>
      <w:r w:rsidRPr="009A22F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B20C6" w:rsidRPr="003B20C6" w:rsidRDefault="003B20C6" w:rsidP="003B20C6">
      <w:pPr>
        <w:autoSpaceDE w:val="0"/>
        <w:autoSpaceDN w:val="0"/>
        <w:adjustRightInd w:val="0"/>
        <w:spacing w:before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20C6">
        <w:rPr>
          <w:rFonts w:ascii="Times New Roman" w:eastAsia="Times New Roman" w:hAnsi="Times New Roman" w:cs="Times New Roman"/>
          <w:b/>
          <w:sz w:val="28"/>
          <w:szCs w:val="28"/>
        </w:rPr>
        <w:t xml:space="preserve">7.5.  Исполнение бюджета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</w:t>
      </w:r>
      <w:r w:rsidRPr="003B20C6">
        <w:rPr>
          <w:rFonts w:ascii="Times New Roman" w:eastAsia="Times New Roman" w:hAnsi="Times New Roman" w:cs="Times New Roman"/>
          <w:b/>
          <w:sz w:val="28"/>
          <w:szCs w:val="28"/>
        </w:rPr>
        <w:t xml:space="preserve"> в 2016 году по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муниципальным</w:t>
      </w:r>
      <w:r w:rsidRPr="003B20C6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программам и непрограммным направлениям деятельности бюджета </w:t>
      </w:r>
    </w:p>
    <w:p w:rsidR="00BC79D8" w:rsidRDefault="003B20C6" w:rsidP="003B20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0C6">
        <w:rPr>
          <w:rFonts w:ascii="Times New Roman" w:eastAsia="Times New Roman" w:hAnsi="Times New Roman" w:cs="Times New Roman"/>
          <w:sz w:val="28"/>
          <w:szCs w:val="28"/>
        </w:rPr>
        <w:t>В  2016  году  о</w:t>
      </w:r>
      <w:r>
        <w:rPr>
          <w:rFonts w:ascii="Times New Roman" w:eastAsia="Times New Roman" w:hAnsi="Times New Roman" w:cs="Times New Roman"/>
          <w:sz w:val="28"/>
          <w:szCs w:val="28"/>
        </w:rPr>
        <w:t>бщий  объём  расходов  бюджета</w:t>
      </w:r>
      <w:r w:rsidRPr="003B20C6">
        <w:rPr>
          <w:rFonts w:ascii="Times New Roman" w:eastAsia="Times New Roman" w:hAnsi="Times New Roman" w:cs="Times New Roman"/>
          <w:sz w:val="28"/>
          <w:szCs w:val="28"/>
        </w:rPr>
        <w:t xml:space="preserve">, направляемых  на  реализацию 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3B20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3B20C6">
        <w:rPr>
          <w:rFonts w:ascii="Times New Roman" w:eastAsia="Times New Roman" w:hAnsi="Times New Roman" w:cs="Times New Roman"/>
          <w:sz w:val="28"/>
          <w:szCs w:val="28"/>
        </w:rPr>
        <w:t xml:space="preserve">  программ  составил </w:t>
      </w:r>
      <w:r>
        <w:rPr>
          <w:rFonts w:ascii="Times New Roman" w:eastAsia="Times New Roman" w:hAnsi="Times New Roman" w:cs="Times New Roman"/>
          <w:sz w:val="28"/>
          <w:szCs w:val="28"/>
        </w:rPr>
        <w:t>488 101,61</w:t>
      </w:r>
      <w:r w:rsidRPr="003B20C6">
        <w:rPr>
          <w:rFonts w:ascii="Times New Roman" w:eastAsia="Times New Roman" w:hAnsi="Times New Roman" w:cs="Times New Roman"/>
          <w:sz w:val="28"/>
          <w:szCs w:val="28"/>
        </w:rPr>
        <w:t xml:space="preserve"> тыс. рублей (9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29103E">
        <w:rPr>
          <w:rFonts w:ascii="Times New Roman" w:eastAsia="Times New Roman" w:hAnsi="Times New Roman" w:cs="Times New Roman"/>
          <w:sz w:val="28"/>
          <w:szCs w:val="28"/>
        </w:rPr>
        <w:t>,1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0C6">
        <w:rPr>
          <w:rFonts w:ascii="Times New Roman" w:eastAsia="Times New Roman" w:hAnsi="Times New Roman" w:cs="Times New Roman"/>
          <w:sz w:val="28"/>
          <w:szCs w:val="28"/>
        </w:rPr>
        <w:t xml:space="preserve">% от общего объёма расходов), на  непрограммные  </w:t>
      </w:r>
      <w:r w:rsidR="00F70A4A">
        <w:rPr>
          <w:rFonts w:ascii="Times New Roman" w:eastAsia="Times New Roman" w:hAnsi="Times New Roman" w:cs="Times New Roman"/>
          <w:sz w:val="28"/>
          <w:szCs w:val="28"/>
        </w:rPr>
        <w:t>расходы</w:t>
      </w:r>
      <w:r w:rsidRPr="003B20C6">
        <w:rPr>
          <w:rFonts w:ascii="Times New Roman" w:eastAsia="Times New Roman" w:hAnsi="Times New Roman" w:cs="Times New Roman"/>
          <w:sz w:val="28"/>
          <w:szCs w:val="28"/>
        </w:rPr>
        <w:t xml:space="preserve"> 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25 066,56</w:t>
      </w:r>
      <w:r w:rsidRPr="003B20C6">
        <w:rPr>
          <w:rFonts w:ascii="Times New Roman" w:eastAsia="Times New Roman" w:hAnsi="Times New Roman" w:cs="Times New Roman"/>
          <w:sz w:val="28"/>
          <w:szCs w:val="28"/>
        </w:rPr>
        <w:t xml:space="preserve"> тыс. рублей (</w:t>
      </w:r>
      <w:r w:rsidR="0029103E">
        <w:rPr>
          <w:rFonts w:ascii="Times New Roman" w:eastAsia="Times New Roman" w:hAnsi="Times New Roman" w:cs="Times New Roman"/>
          <w:sz w:val="28"/>
          <w:szCs w:val="28"/>
        </w:rPr>
        <w:t>4,9</w:t>
      </w:r>
      <w:r w:rsidR="00AE3F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0C6">
        <w:rPr>
          <w:rFonts w:ascii="Times New Roman" w:eastAsia="Times New Roman" w:hAnsi="Times New Roman" w:cs="Times New Roman"/>
          <w:sz w:val="28"/>
          <w:szCs w:val="28"/>
        </w:rPr>
        <w:t>%)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B20C6" w:rsidRDefault="003B20C6" w:rsidP="003B20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ayout w:type="fixed"/>
        <w:tblLook w:val="04A0"/>
      </w:tblPr>
      <w:tblGrid>
        <w:gridCol w:w="4219"/>
        <w:gridCol w:w="1455"/>
        <w:gridCol w:w="1418"/>
        <w:gridCol w:w="1417"/>
        <w:gridCol w:w="993"/>
      </w:tblGrid>
      <w:tr w:rsidR="00AE3F8E" w:rsidTr="00AE3F8E">
        <w:tc>
          <w:tcPr>
            <w:tcW w:w="4219" w:type="dxa"/>
            <w:vAlign w:val="center"/>
          </w:tcPr>
          <w:p w:rsidR="00AE3F8E" w:rsidRPr="00AE3F8E" w:rsidRDefault="00AE3F8E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F8E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Наименования</w:t>
            </w:r>
          </w:p>
        </w:tc>
        <w:tc>
          <w:tcPr>
            <w:tcW w:w="1455" w:type="dxa"/>
            <w:vAlign w:val="center"/>
          </w:tcPr>
          <w:p w:rsidR="00AE3F8E" w:rsidRPr="00AE3F8E" w:rsidRDefault="00AE3F8E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F8E">
              <w:rPr>
                <w:rFonts w:ascii="Times New Roman" w:eastAsia="Times New Roman" w:hAnsi="Times New Roman" w:cs="Times New Roman"/>
                <w:sz w:val="20"/>
                <w:szCs w:val="20"/>
              </w:rPr>
              <w:t>Сводная</w:t>
            </w:r>
          </w:p>
          <w:p w:rsidR="00AE3F8E" w:rsidRPr="00AE3F8E" w:rsidRDefault="00AE3F8E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F8E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бюджетная</w:t>
            </w:r>
          </w:p>
          <w:p w:rsidR="00AE3F8E" w:rsidRPr="00AE3F8E" w:rsidRDefault="00AE3F8E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F8E">
              <w:rPr>
                <w:rFonts w:ascii="Times New Roman" w:eastAsia="Times New Roman" w:hAnsi="Times New Roman" w:cs="Times New Roman"/>
                <w:sz w:val="20"/>
                <w:szCs w:val="20"/>
              </w:rPr>
              <w:t>роспись,</w:t>
            </w:r>
          </w:p>
          <w:p w:rsidR="00AE3F8E" w:rsidRPr="00AE3F8E" w:rsidRDefault="00AE3F8E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F8E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418" w:type="dxa"/>
            <w:vAlign w:val="center"/>
          </w:tcPr>
          <w:p w:rsidR="00AE3F8E" w:rsidRPr="00AE3F8E" w:rsidRDefault="00AE3F8E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F8E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в общем</w:t>
            </w:r>
          </w:p>
          <w:p w:rsidR="00AE3F8E" w:rsidRPr="00AE3F8E" w:rsidRDefault="00AE3F8E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F8E">
              <w:rPr>
                <w:rFonts w:ascii="Times New Roman" w:eastAsia="Times New Roman" w:hAnsi="Times New Roman" w:cs="Times New Roman"/>
                <w:sz w:val="20"/>
                <w:szCs w:val="20"/>
              </w:rPr>
              <w:t>объёме расходов</w:t>
            </w:r>
          </w:p>
          <w:p w:rsidR="00AE3F8E" w:rsidRPr="00AE3F8E" w:rsidRDefault="00AE3F8E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F8E">
              <w:rPr>
                <w:rFonts w:ascii="Times New Roman" w:eastAsia="Times New Roman" w:hAnsi="Times New Roman" w:cs="Times New Roman"/>
                <w:sz w:val="20"/>
                <w:szCs w:val="20"/>
              </w:rPr>
              <w:t>(%)</w:t>
            </w:r>
          </w:p>
        </w:tc>
        <w:tc>
          <w:tcPr>
            <w:tcW w:w="1417" w:type="dxa"/>
            <w:vAlign w:val="center"/>
          </w:tcPr>
          <w:p w:rsidR="00AE3F8E" w:rsidRPr="00AE3F8E" w:rsidRDefault="00AE3F8E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F8E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Исполнено,</w:t>
            </w:r>
          </w:p>
          <w:p w:rsidR="00AE3F8E" w:rsidRPr="00AE3F8E" w:rsidRDefault="00AE3F8E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F8E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993" w:type="dxa"/>
            <w:vAlign w:val="center"/>
          </w:tcPr>
          <w:p w:rsidR="00AE3F8E" w:rsidRPr="00AE3F8E" w:rsidRDefault="00AE3F8E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F8E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</w:t>
            </w:r>
          </w:p>
          <w:p w:rsidR="00AE3F8E" w:rsidRPr="00AE3F8E" w:rsidRDefault="00AE3F8E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F8E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исполнения</w:t>
            </w:r>
          </w:p>
        </w:tc>
      </w:tr>
      <w:tr w:rsidR="00AE3F8E" w:rsidTr="00AE3F8E">
        <w:tc>
          <w:tcPr>
            <w:tcW w:w="4219" w:type="dxa"/>
            <w:vAlign w:val="center"/>
          </w:tcPr>
          <w:p w:rsidR="00AE3F8E" w:rsidRPr="00AE3F8E" w:rsidRDefault="00AE3F8E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E3F8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455" w:type="dxa"/>
            <w:vAlign w:val="center"/>
          </w:tcPr>
          <w:p w:rsidR="00AE3F8E" w:rsidRPr="00AE3F8E" w:rsidRDefault="00AE3F8E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E3F8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418" w:type="dxa"/>
            <w:vAlign w:val="center"/>
          </w:tcPr>
          <w:p w:rsidR="00AE3F8E" w:rsidRPr="00AE3F8E" w:rsidRDefault="00AE3F8E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417" w:type="dxa"/>
            <w:vAlign w:val="center"/>
          </w:tcPr>
          <w:p w:rsidR="00AE3F8E" w:rsidRPr="00AE3F8E" w:rsidRDefault="00AE3F8E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993" w:type="dxa"/>
            <w:vAlign w:val="center"/>
          </w:tcPr>
          <w:p w:rsidR="00AE3F8E" w:rsidRPr="00AE3F8E" w:rsidRDefault="00AE3F8E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</w:tr>
      <w:tr w:rsidR="00AE3F8E" w:rsidTr="00AE3F8E">
        <w:tc>
          <w:tcPr>
            <w:tcW w:w="4219" w:type="dxa"/>
            <w:vAlign w:val="center"/>
          </w:tcPr>
          <w:p w:rsidR="00AE3F8E" w:rsidRPr="00AE3F8E" w:rsidRDefault="00AE3F8E" w:rsidP="00AE3F8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F8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"Экономическое развитие  МО "Усть-Коксинский район" РА на 2013-2018 годы"</w:t>
            </w:r>
          </w:p>
        </w:tc>
        <w:tc>
          <w:tcPr>
            <w:tcW w:w="1455" w:type="dxa"/>
            <w:vAlign w:val="center"/>
          </w:tcPr>
          <w:p w:rsidR="00AE3F8E" w:rsidRPr="00AE3F8E" w:rsidRDefault="00AE3F8E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7 234,92</w:t>
            </w:r>
          </w:p>
        </w:tc>
        <w:tc>
          <w:tcPr>
            <w:tcW w:w="1418" w:type="dxa"/>
            <w:vAlign w:val="center"/>
          </w:tcPr>
          <w:p w:rsidR="00AE3F8E" w:rsidRPr="00AE3F8E" w:rsidRDefault="0029103E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417" w:type="dxa"/>
            <w:vAlign w:val="center"/>
          </w:tcPr>
          <w:p w:rsidR="00AE3F8E" w:rsidRPr="00AE3F8E" w:rsidRDefault="008464B5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7 107,42</w:t>
            </w:r>
          </w:p>
        </w:tc>
        <w:tc>
          <w:tcPr>
            <w:tcW w:w="993" w:type="dxa"/>
            <w:vAlign w:val="center"/>
          </w:tcPr>
          <w:p w:rsidR="00AE3F8E" w:rsidRPr="00AE3F8E" w:rsidRDefault="008464B5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98,2</w:t>
            </w:r>
          </w:p>
        </w:tc>
      </w:tr>
      <w:tr w:rsidR="00AE3F8E" w:rsidTr="00AE3F8E">
        <w:tc>
          <w:tcPr>
            <w:tcW w:w="4219" w:type="dxa"/>
            <w:vAlign w:val="center"/>
          </w:tcPr>
          <w:p w:rsidR="00AE3F8E" w:rsidRPr="00AE3F8E" w:rsidRDefault="00AE3F8E" w:rsidP="00AE3F8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F8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"Социальное развитие МО "Усть-Коксинский район" РА на 2013-2018 годы"</w:t>
            </w:r>
          </w:p>
        </w:tc>
        <w:tc>
          <w:tcPr>
            <w:tcW w:w="1455" w:type="dxa"/>
            <w:vAlign w:val="center"/>
          </w:tcPr>
          <w:p w:rsidR="00AE3F8E" w:rsidRPr="00AE3F8E" w:rsidRDefault="00AE3F8E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410 895,37</w:t>
            </w:r>
          </w:p>
        </w:tc>
        <w:tc>
          <w:tcPr>
            <w:tcW w:w="1418" w:type="dxa"/>
            <w:vAlign w:val="center"/>
          </w:tcPr>
          <w:p w:rsidR="00AE3F8E" w:rsidRPr="00AE3F8E" w:rsidRDefault="0029103E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80,1</w:t>
            </w:r>
          </w:p>
        </w:tc>
        <w:tc>
          <w:tcPr>
            <w:tcW w:w="1417" w:type="dxa"/>
            <w:vAlign w:val="center"/>
          </w:tcPr>
          <w:p w:rsidR="00AE3F8E" w:rsidRPr="00AE3F8E" w:rsidRDefault="008464B5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408 878,66</w:t>
            </w:r>
          </w:p>
        </w:tc>
        <w:tc>
          <w:tcPr>
            <w:tcW w:w="993" w:type="dxa"/>
            <w:vAlign w:val="center"/>
          </w:tcPr>
          <w:p w:rsidR="00AE3F8E" w:rsidRPr="00AE3F8E" w:rsidRDefault="008464B5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99,5</w:t>
            </w:r>
          </w:p>
        </w:tc>
      </w:tr>
      <w:tr w:rsidR="00AE3F8E" w:rsidTr="00AE3F8E">
        <w:tc>
          <w:tcPr>
            <w:tcW w:w="4219" w:type="dxa"/>
            <w:vAlign w:val="center"/>
          </w:tcPr>
          <w:p w:rsidR="00AE3F8E" w:rsidRPr="00AE3F8E" w:rsidRDefault="00AE3F8E" w:rsidP="00AE3F8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F8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и муниципальным имуществом в МО "Усть-Коксинский район" РА"</w:t>
            </w:r>
          </w:p>
        </w:tc>
        <w:tc>
          <w:tcPr>
            <w:tcW w:w="1455" w:type="dxa"/>
            <w:vAlign w:val="center"/>
          </w:tcPr>
          <w:p w:rsidR="00AE3F8E" w:rsidRPr="00AE3F8E" w:rsidRDefault="00AE3F8E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34 473,19</w:t>
            </w:r>
          </w:p>
        </w:tc>
        <w:tc>
          <w:tcPr>
            <w:tcW w:w="1418" w:type="dxa"/>
            <w:vAlign w:val="center"/>
          </w:tcPr>
          <w:p w:rsidR="00AE3F8E" w:rsidRPr="00AE3F8E" w:rsidRDefault="0029103E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417" w:type="dxa"/>
            <w:vAlign w:val="center"/>
          </w:tcPr>
          <w:p w:rsidR="00AE3F8E" w:rsidRPr="00AE3F8E" w:rsidRDefault="008464B5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33 191,58</w:t>
            </w:r>
          </w:p>
        </w:tc>
        <w:tc>
          <w:tcPr>
            <w:tcW w:w="993" w:type="dxa"/>
            <w:vAlign w:val="center"/>
          </w:tcPr>
          <w:p w:rsidR="00AE3F8E" w:rsidRPr="00AE3F8E" w:rsidRDefault="008464B5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96,3</w:t>
            </w:r>
          </w:p>
        </w:tc>
      </w:tr>
      <w:tr w:rsidR="00AE3F8E" w:rsidTr="00AE3F8E">
        <w:tc>
          <w:tcPr>
            <w:tcW w:w="4219" w:type="dxa"/>
            <w:vAlign w:val="center"/>
          </w:tcPr>
          <w:p w:rsidR="00AE3F8E" w:rsidRPr="00AE3F8E" w:rsidRDefault="00AE3F8E" w:rsidP="00AE3F8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F8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"Повышение эффективности систем жизнеобеспечения" на  2013-2018 годы"</w:t>
            </w:r>
          </w:p>
        </w:tc>
        <w:tc>
          <w:tcPr>
            <w:tcW w:w="1455" w:type="dxa"/>
            <w:vAlign w:val="center"/>
          </w:tcPr>
          <w:p w:rsidR="00AE3F8E" w:rsidRPr="00AE3F8E" w:rsidRDefault="00AE3F8E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35 498,13</w:t>
            </w:r>
          </w:p>
        </w:tc>
        <w:tc>
          <w:tcPr>
            <w:tcW w:w="1418" w:type="dxa"/>
            <w:vAlign w:val="center"/>
          </w:tcPr>
          <w:p w:rsidR="00AE3F8E" w:rsidRPr="00AE3F8E" w:rsidRDefault="0029103E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1417" w:type="dxa"/>
            <w:vAlign w:val="center"/>
          </w:tcPr>
          <w:p w:rsidR="00AE3F8E" w:rsidRPr="00AE3F8E" w:rsidRDefault="008464B5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30 388,30</w:t>
            </w:r>
          </w:p>
        </w:tc>
        <w:tc>
          <w:tcPr>
            <w:tcW w:w="993" w:type="dxa"/>
            <w:vAlign w:val="center"/>
          </w:tcPr>
          <w:p w:rsidR="00AE3F8E" w:rsidRPr="00AE3F8E" w:rsidRDefault="008464B5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85,6</w:t>
            </w:r>
          </w:p>
        </w:tc>
      </w:tr>
      <w:tr w:rsidR="00AE3F8E" w:rsidTr="00AE3F8E">
        <w:tc>
          <w:tcPr>
            <w:tcW w:w="4219" w:type="dxa"/>
            <w:vAlign w:val="center"/>
          </w:tcPr>
          <w:p w:rsidR="00AE3F8E" w:rsidRPr="00AE3F8E" w:rsidRDefault="00AE3F8E" w:rsidP="00AE3F8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F8E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расходы</w:t>
            </w:r>
          </w:p>
        </w:tc>
        <w:tc>
          <w:tcPr>
            <w:tcW w:w="1455" w:type="dxa"/>
            <w:vAlign w:val="center"/>
          </w:tcPr>
          <w:p w:rsidR="00AE3F8E" w:rsidRPr="00AE3F8E" w:rsidRDefault="00AE3F8E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25 066,56</w:t>
            </w:r>
          </w:p>
        </w:tc>
        <w:tc>
          <w:tcPr>
            <w:tcW w:w="1418" w:type="dxa"/>
            <w:vAlign w:val="center"/>
          </w:tcPr>
          <w:p w:rsidR="00AE3F8E" w:rsidRPr="00AE3F8E" w:rsidRDefault="0029103E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1417" w:type="dxa"/>
            <w:vAlign w:val="center"/>
          </w:tcPr>
          <w:p w:rsidR="00AE3F8E" w:rsidRPr="00AE3F8E" w:rsidRDefault="008464B5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24 696,60</w:t>
            </w:r>
          </w:p>
        </w:tc>
        <w:tc>
          <w:tcPr>
            <w:tcW w:w="993" w:type="dxa"/>
            <w:vAlign w:val="center"/>
          </w:tcPr>
          <w:p w:rsidR="00AE3F8E" w:rsidRPr="00AE3F8E" w:rsidRDefault="008464B5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98,5</w:t>
            </w:r>
          </w:p>
        </w:tc>
      </w:tr>
      <w:tr w:rsidR="00AE3F8E" w:rsidTr="00AE3F8E">
        <w:tc>
          <w:tcPr>
            <w:tcW w:w="4219" w:type="dxa"/>
            <w:vAlign w:val="center"/>
          </w:tcPr>
          <w:p w:rsidR="00AE3F8E" w:rsidRPr="00AE3F8E" w:rsidRDefault="00AE3F8E" w:rsidP="00AE3F8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E3F8E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РАСХОДОВ:</w:t>
            </w:r>
          </w:p>
        </w:tc>
        <w:tc>
          <w:tcPr>
            <w:tcW w:w="1455" w:type="dxa"/>
            <w:vAlign w:val="center"/>
          </w:tcPr>
          <w:p w:rsidR="00AE3F8E" w:rsidRPr="00AE3F8E" w:rsidRDefault="00AE3F8E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513 168,17</w:t>
            </w:r>
          </w:p>
        </w:tc>
        <w:tc>
          <w:tcPr>
            <w:tcW w:w="1418" w:type="dxa"/>
            <w:vAlign w:val="center"/>
          </w:tcPr>
          <w:p w:rsidR="00AE3F8E" w:rsidRPr="00AE3F8E" w:rsidRDefault="0029103E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Align w:val="center"/>
          </w:tcPr>
          <w:p w:rsidR="00AE3F8E" w:rsidRPr="00AE3F8E" w:rsidRDefault="008464B5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504 262,56</w:t>
            </w:r>
          </w:p>
        </w:tc>
        <w:tc>
          <w:tcPr>
            <w:tcW w:w="993" w:type="dxa"/>
            <w:vAlign w:val="center"/>
          </w:tcPr>
          <w:p w:rsidR="00AE3F8E" w:rsidRPr="00AE3F8E" w:rsidRDefault="008464B5" w:rsidP="00AE3F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98,3</w:t>
            </w:r>
          </w:p>
        </w:tc>
      </w:tr>
    </w:tbl>
    <w:p w:rsidR="003B20C6" w:rsidRDefault="003B20C6" w:rsidP="00AE3F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E80" w:rsidRPr="00A70E80" w:rsidRDefault="00A70E80" w:rsidP="00C33A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0E80">
        <w:rPr>
          <w:rFonts w:ascii="Times New Roman" w:eastAsia="Times New Roman" w:hAnsi="Times New Roman" w:cs="Times New Roman"/>
          <w:sz w:val="28"/>
          <w:szCs w:val="28"/>
        </w:rPr>
        <w:t xml:space="preserve">По  непрограммным  </w:t>
      </w:r>
      <w:r w:rsidR="00C33AF5">
        <w:rPr>
          <w:rFonts w:ascii="Times New Roman" w:eastAsia="Times New Roman" w:hAnsi="Times New Roman" w:cs="Times New Roman"/>
          <w:sz w:val="28"/>
          <w:szCs w:val="28"/>
        </w:rPr>
        <w:t>расходам</w:t>
      </w:r>
      <w:r w:rsidRPr="00A70E80">
        <w:rPr>
          <w:rFonts w:ascii="Times New Roman" w:eastAsia="Times New Roman" w:hAnsi="Times New Roman" w:cs="Times New Roman"/>
          <w:sz w:val="28"/>
          <w:szCs w:val="28"/>
        </w:rPr>
        <w:t xml:space="preserve">,  включая  проведение  выборов  и  референдумов,  и  руководство  и управление  в  сфере  установленных  функций  органов 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A70E80">
        <w:rPr>
          <w:rFonts w:ascii="Times New Roman" w:eastAsia="Times New Roman" w:hAnsi="Times New Roman" w:cs="Times New Roman"/>
          <w:sz w:val="28"/>
          <w:szCs w:val="28"/>
        </w:rPr>
        <w:t xml:space="preserve">  власти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C33AF5">
        <w:rPr>
          <w:rFonts w:ascii="Times New Roman" w:hAnsi="Times New Roman" w:cs="Times New Roman"/>
          <w:sz w:val="28"/>
          <w:szCs w:val="28"/>
        </w:rPr>
        <w:t xml:space="preserve">обеспечение деятельности местных администраций </w:t>
      </w:r>
      <w:r w:rsidRPr="00A70E80">
        <w:rPr>
          <w:rFonts w:ascii="Times New Roman" w:eastAsia="Times New Roman" w:hAnsi="Times New Roman" w:cs="Times New Roman"/>
          <w:sz w:val="28"/>
          <w:szCs w:val="28"/>
        </w:rPr>
        <w:t xml:space="preserve">исполнение  бюджета  </w:t>
      </w:r>
      <w:r w:rsidR="00C33AF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A70E80">
        <w:rPr>
          <w:rFonts w:ascii="Times New Roman" w:eastAsia="Times New Roman" w:hAnsi="Times New Roman" w:cs="Times New Roman"/>
          <w:sz w:val="28"/>
          <w:szCs w:val="28"/>
        </w:rPr>
        <w:t xml:space="preserve">  составило </w:t>
      </w:r>
      <w:r w:rsidR="00C33AF5">
        <w:rPr>
          <w:rFonts w:ascii="Times New Roman" w:eastAsia="Times New Roman" w:hAnsi="Times New Roman" w:cs="Times New Roman"/>
          <w:sz w:val="28"/>
          <w:szCs w:val="28"/>
        </w:rPr>
        <w:t>24 696,60</w:t>
      </w:r>
      <w:r w:rsidRPr="00A70E80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или  </w:t>
      </w:r>
      <w:r w:rsidR="00C33AF5">
        <w:rPr>
          <w:rFonts w:ascii="Times New Roman" w:eastAsia="Times New Roman" w:hAnsi="Times New Roman" w:cs="Times New Roman"/>
          <w:sz w:val="28"/>
          <w:szCs w:val="28"/>
        </w:rPr>
        <w:t>98,5</w:t>
      </w:r>
      <w:r w:rsidRPr="00A70E80">
        <w:rPr>
          <w:rFonts w:ascii="Times New Roman" w:eastAsia="Times New Roman" w:hAnsi="Times New Roman" w:cs="Times New Roman"/>
          <w:sz w:val="28"/>
          <w:szCs w:val="28"/>
        </w:rPr>
        <w:t>%  сводной  бюджетной  росписи  (</w:t>
      </w:r>
      <w:r w:rsidR="00C33AF5">
        <w:rPr>
          <w:rFonts w:ascii="Times New Roman" w:eastAsia="Times New Roman" w:hAnsi="Times New Roman" w:cs="Times New Roman"/>
          <w:sz w:val="28"/>
          <w:szCs w:val="28"/>
        </w:rPr>
        <w:t>25 066,56</w:t>
      </w:r>
      <w:r w:rsidRPr="00A70E80">
        <w:rPr>
          <w:rFonts w:ascii="Times New Roman" w:eastAsia="Times New Roman" w:hAnsi="Times New Roman" w:cs="Times New Roman"/>
          <w:sz w:val="28"/>
          <w:szCs w:val="28"/>
        </w:rPr>
        <w:t xml:space="preserve"> тыс. рублей),  что  ниже  на  </w:t>
      </w:r>
      <w:r w:rsidR="00C33AF5">
        <w:rPr>
          <w:rFonts w:ascii="Times New Roman" w:eastAsia="Times New Roman" w:hAnsi="Times New Roman" w:cs="Times New Roman"/>
          <w:sz w:val="28"/>
          <w:szCs w:val="28"/>
        </w:rPr>
        <w:t>1,2</w:t>
      </w:r>
      <w:r w:rsidRPr="00A70E80">
        <w:rPr>
          <w:rFonts w:ascii="Times New Roman" w:eastAsia="Times New Roman" w:hAnsi="Times New Roman" w:cs="Times New Roman"/>
          <w:sz w:val="28"/>
          <w:szCs w:val="28"/>
        </w:rPr>
        <w:t xml:space="preserve">  процентных  пункта  уровня  исполнения  бюджетных назначений, утвержденных в 2015 году.</w:t>
      </w:r>
    </w:p>
    <w:p w:rsidR="00C33AF5" w:rsidRDefault="00C33AF5" w:rsidP="00C33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F5">
        <w:rPr>
          <w:rFonts w:ascii="Times New Roman" w:eastAsia="Times New Roman" w:hAnsi="Times New Roman" w:cs="Times New Roman"/>
          <w:sz w:val="28"/>
          <w:szCs w:val="28"/>
        </w:rPr>
        <w:t xml:space="preserve">Исполнение  бюджета  по  расходам, предусмотренным  на  реализацию 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муниципальных программ</w:t>
      </w:r>
      <w:r w:rsidRPr="00C33AF5">
        <w:rPr>
          <w:rFonts w:ascii="Times New Roman" w:eastAsia="Times New Roman" w:hAnsi="Times New Roman" w:cs="Times New Roman"/>
          <w:sz w:val="28"/>
          <w:szCs w:val="28"/>
        </w:rPr>
        <w:t xml:space="preserve">,  составило  </w:t>
      </w:r>
      <w:r>
        <w:rPr>
          <w:rFonts w:ascii="Times New Roman" w:eastAsia="Times New Roman" w:hAnsi="Times New Roman" w:cs="Times New Roman"/>
          <w:sz w:val="28"/>
          <w:szCs w:val="28"/>
        </w:rPr>
        <w:t>479 565,96</w:t>
      </w:r>
      <w:r w:rsidRPr="00C33AF5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или  </w:t>
      </w:r>
      <w:r>
        <w:rPr>
          <w:rFonts w:ascii="Times New Roman" w:eastAsia="Times New Roman" w:hAnsi="Times New Roman" w:cs="Times New Roman"/>
          <w:sz w:val="28"/>
          <w:szCs w:val="28"/>
        </w:rPr>
        <w:t>98</w:t>
      </w:r>
      <w:r w:rsidRPr="00C33AF5">
        <w:rPr>
          <w:rFonts w:ascii="Times New Roman" w:eastAsia="Times New Roman" w:hAnsi="Times New Roman" w:cs="Times New Roman"/>
          <w:sz w:val="28"/>
          <w:szCs w:val="28"/>
        </w:rPr>
        <w:t>,2%  сводной  бюджетной росписи  (</w:t>
      </w:r>
      <w:r>
        <w:rPr>
          <w:rFonts w:ascii="Times New Roman" w:eastAsia="Times New Roman" w:hAnsi="Times New Roman" w:cs="Times New Roman"/>
          <w:sz w:val="28"/>
          <w:szCs w:val="28"/>
        </w:rPr>
        <w:t>488 101,61</w:t>
      </w:r>
      <w:r w:rsidRPr="00C33AF5">
        <w:rPr>
          <w:rFonts w:ascii="Times New Roman" w:eastAsia="Times New Roman" w:hAnsi="Times New Roman" w:cs="Times New Roman"/>
          <w:sz w:val="28"/>
          <w:szCs w:val="28"/>
        </w:rPr>
        <w:t xml:space="preserve"> тыс.  рублей),  в  2015  году  -  </w:t>
      </w:r>
      <w:r w:rsidR="001D1371">
        <w:rPr>
          <w:rFonts w:ascii="Times New Roman" w:eastAsia="Times New Roman" w:hAnsi="Times New Roman" w:cs="Times New Roman"/>
          <w:sz w:val="28"/>
          <w:szCs w:val="28"/>
        </w:rPr>
        <w:t>485 669,83</w:t>
      </w:r>
      <w:r w:rsidRPr="00C33AF5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или </w:t>
      </w:r>
      <w:r w:rsidR="001D1371">
        <w:rPr>
          <w:rFonts w:ascii="Times New Roman" w:eastAsia="Times New Roman" w:hAnsi="Times New Roman" w:cs="Times New Roman"/>
          <w:sz w:val="28"/>
          <w:szCs w:val="28"/>
        </w:rPr>
        <w:t>94,8</w:t>
      </w:r>
      <w:r w:rsidRPr="00C33AF5">
        <w:rPr>
          <w:rFonts w:ascii="Times New Roman" w:eastAsia="Times New Roman" w:hAnsi="Times New Roman" w:cs="Times New Roman"/>
          <w:sz w:val="28"/>
          <w:szCs w:val="28"/>
        </w:rPr>
        <w:t>% сводной бюджетной росписи (</w:t>
      </w:r>
      <w:r w:rsidR="001D1371">
        <w:rPr>
          <w:rFonts w:ascii="Times New Roman" w:eastAsia="Times New Roman" w:hAnsi="Times New Roman" w:cs="Times New Roman"/>
          <w:sz w:val="28"/>
          <w:szCs w:val="28"/>
        </w:rPr>
        <w:t>512 443,88</w:t>
      </w:r>
      <w:r w:rsidRPr="00C33AF5">
        <w:rPr>
          <w:rFonts w:ascii="Times New Roman" w:eastAsia="Times New Roman" w:hAnsi="Times New Roman" w:cs="Times New Roman"/>
          <w:sz w:val="28"/>
          <w:szCs w:val="28"/>
        </w:rPr>
        <w:t xml:space="preserve"> тыс. рублей).</w:t>
      </w:r>
    </w:p>
    <w:p w:rsidR="00C33AF5" w:rsidRDefault="001D1371" w:rsidP="001D1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71">
        <w:rPr>
          <w:rFonts w:ascii="Times New Roman" w:eastAsia="Times New Roman" w:hAnsi="Times New Roman" w:cs="Times New Roman"/>
          <w:sz w:val="28"/>
          <w:szCs w:val="28"/>
        </w:rPr>
        <w:t xml:space="preserve">По итогам исполнения бюджета  за 2016 год диапазон освоения  средств  по 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</w:t>
      </w:r>
      <w:r w:rsidRPr="001D1371">
        <w:rPr>
          <w:rFonts w:ascii="Times New Roman" w:eastAsia="Times New Roman" w:hAnsi="Times New Roman" w:cs="Times New Roman"/>
          <w:sz w:val="28"/>
          <w:szCs w:val="28"/>
        </w:rPr>
        <w:t xml:space="preserve">ным  программам  составил  от  </w:t>
      </w:r>
      <w:r>
        <w:rPr>
          <w:rFonts w:ascii="Times New Roman" w:eastAsia="Times New Roman" w:hAnsi="Times New Roman" w:cs="Times New Roman"/>
          <w:sz w:val="28"/>
          <w:szCs w:val="28"/>
        </w:rPr>
        <w:t>85,6</w:t>
      </w:r>
      <w:r w:rsidRPr="001D1371">
        <w:rPr>
          <w:rFonts w:ascii="Times New Roman" w:eastAsia="Times New Roman" w:hAnsi="Times New Roman" w:cs="Times New Roman"/>
          <w:sz w:val="28"/>
          <w:szCs w:val="28"/>
        </w:rPr>
        <w:t>%  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</w:t>
      </w:r>
      <w:r w:rsidRPr="001D1371">
        <w:rPr>
          <w:rFonts w:ascii="Times New Roman" w:eastAsia="Times New Roman" w:hAnsi="Times New Roman" w:cs="Times New Roman"/>
          <w:sz w:val="28"/>
          <w:szCs w:val="28"/>
        </w:rPr>
        <w:t xml:space="preserve">ной  программе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D1371">
        <w:rPr>
          <w:rFonts w:ascii="Times New Roman" w:eastAsia="Times New Roman" w:hAnsi="Times New Roman" w:cs="Times New Roman"/>
          <w:sz w:val="28"/>
          <w:szCs w:val="28"/>
        </w:rPr>
        <w:t>Повышение эффективности систем жизнеобеспечения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D1371">
        <w:rPr>
          <w:rFonts w:ascii="Times New Roman" w:eastAsia="Times New Roman" w:hAnsi="Times New Roman" w:cs="Times New Roman"/>
          <w:sz w:val="28"/>
          <w:szCs w:val="28"/>
        </w:rPr>
        <w:t xml:space="preserve"> на  2013-2018 годы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D1371">
        <w:rPr>
          <w:rFonts w:ascii="Times New Roman" w:eastAsia="Times New Roman" w:hAnsi="Times New Roman" w:cs="Times New Roman"/>
          <w:sz w:val="28"/>
          <w:szCs w:val="28"/>
        </w:rPr>
        <w:t xml:space="preserve"> (по итогам 2015 года  –  </w:t>
      </w:r>
      <w:r>
        <w:rPr>
          <w:rFonts w:ascii="Times New Roman" w:eastAsia="Times New Roman" w:hAnsi="Times New Roman" w:cs="Times New Roman"/>
          <w:sz w:val="28"/>
          <w:szCs w:val="28"/>
        </w:rPr>
        <w:t>69,6</w:t>
      </w:r>
      <w:r w:rsidRPr="001D1371">
        <w:rPr>
          <w:rFonts w:ascii="Times New Roman" w:eastAsia="Times New Roman" w:hAnsi="Times New Roman" w:cs="Times New Roman"/>
          <w:sz w:val="28"/>
          <w:szCs w:val="28"/>
        </w:rPr>
        <w:t>%)  до 9</w:t>
      </w:r>
      <w:r>
        <w:rPr>
          <w:rFonts w:ascii="Times New Roman" w:eastAsia="Times New Roman" w:hAnsi="Times New Roman" w:cs="Times New Roman"/>
          <w:sz w:val="28"/>
          <w:szCs w:val="28"/>
        </w:rPr>
        <w:t>9,5</w:t>
      </w:r>
      <w:r w:rsidRPr="001D1371">
        <w:rPr>
          <w:rFonts w:ascii="Times New Roman" w:eastAsia="Times New Roman" w:hAnsi="Times New Roman" w:cs="Times New Roman"/>
          <w:sz w:val="28"/>
          <w:szCs w:val="28"/>
        </w:rPr>
        <w:t xml:space="preserve">% по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</w:t>
      </w:r>
      <w:r w:rsidRPr="001D1371">
        <w:rPr>
          <w:rFonts w:ascii="Times New Roman" w:eastAsia="Times New Roman" w:hAnsi="Times New Roman" w:cs="Times New Roman"/>
          <w:sz w:val="28"/>
          <w:szCs w:val="28"/>
        </w:rPr>
        <w:t xml:space="preserve">ной программе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D1371">
        <w:rPr>
          <w:rFonts w:ascii="Times New Roman" w:eastAsia="Times New Roman" w:hAnsi="Times New Roman" w:cs="Times New Roman"/>
          <w:sz w:val="28"/>
          <w:szCs w:val="28"/>
        </w:rPr>
        <w:t xml:space="preserve">Социальное развитие МО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D1371">
        <w:rPr>
          <w:rFonts w:ascii="Times New Roman" w:eastAsia="Times New Roman" w:hAnsi="Times New Roman" w:cs="Times New Roman"/>
          <w:sz w:val="28"/>
          <w:szCs w:val="28"/>
        </w:rPr>
        <w:t>Усть-Коксинский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D1371">
        <w:rPr>
          <w:rFonts w:ascii="Times New Roman" w:eastAsia="Times New Roman" w:hAnsi="Times New Roman" w:cs="Times New Roman"/>
          <w:sz w:val="28"/>
          <w:szCs w:val="28"/>
        </w:rPr>
        <w:t xml:space="preserve"> РА на 2013-2018 годы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1D1371">
        <w:rPr>
          <w:rFonts w:ascii="Times New Roman" w:eastAsia="Times New Roman" w:hAnsi="Times New Roman" w:cs="Times New Roman"/>
          <w:sz w:val="28"/>
          <w:szCs w:val="28"/>
        </w:rPr>
        <w:t xml:space="preserve"> (по итогам 2015 года – </w:t>
      </w:r>
      <w:r>
        <w:rPr>
          <w:rFonts w:ascii="Times New Roman" w:eastAsia="Times New Roman" w:hAnsi="Times New Roman" w:cs="Times New Roman"/>
          <w:sz w:val="28"/>
          <w:szCs w:val="28"/>
        </w:rPr>
        <w:t>99,9</w:t>
      </w:r>
      <w:r w:rsidRPr="001D1371">
        <w:rPr>
          <w:rFonts w:ascii="Times New Roman" w:eastAsia="Times New Roman" w:hAnsi="Times New Roman" w:cs="Times New Roman"/>
          <w:sz w:val="28"/>
          <w:szCs w:val="28"/>
        </w:rPr>
        <w:t>%).</w:t>
      </w:r>
    </w:p>
    <w:p w:rsidR="001D1371" w:rsidRPr="001D1371" w:rsidRDefault="001D1371" w:rsidP="001D1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 этом  по 3 муниципальны</w:t>
      </w:r>
      <w:r w:rsidR="000274D1"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программ</w:t>
      </w:r>
      <w:r w:rsidR="000274D1">
        <w:rPr>
          <w:rFonts w:ascii="Times New Roman" w:eastAsia="Times New Roman" w:hAnsi="Times New Roman" w:cs="Times New Roman"/>
          <w:sz w:val="28"/>
          <w:szCs w:val="28"/>
        </w:rPr>
        <w:t>ам из 4 принятых</w:t>
      </w:r>
      <w:r w:rsidRPr="001D1371">
        <w:rPr>
          <w:rFonts w:ascii="Times New Roman" w:eastAsia="Times New Roman" w:hAnsi="Times New Roman" w:cs="Times New Roman"/>
          <w:sz w:val="28"/>
          <w:szCs w:val="28"/>
        </w:rPr>
        <w:t xml:space="preserve">  освоение  средств  составило  </w:t>
      </w:r>
      <w:r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Pr="001D137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95 % .</w:t>
      </w:r>
      <w:r w:rsidRPr="001D137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1D1371" w:rsidRPr="001D1371" w:rsidRDefault="001D1371" w:rsidP="000274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371">
        <w:rPr>
          <w:rFonts w:ascii="Times New Roman" w:eastAsia="Times New Roman" w:hAnsi="Times New Roman" w:cs="Times New Roman"/>
          <w:sz w:val="28"/>
          <w:szCs w:val="28"/>
        </w:rPr>
        <w:t xml:space="preserve">По итогам исполнения бюджета за 2015 год диапазон освоения  средств  по  </w:t>
      </w:r>
      <w:r w:rsidR="000274D1">
        <w:rPr>
          <w:rFonts w:ascii="Times New Roman" w:eastAsia="Times New Roman" w:hAnsi="Times New Roman" w:cs="Times New Roman"/>
          <w:sz w:val="28"/>
          <w:szCs w:val="28"/>
        </w:rPr>
        <w:t>муниципаль</w:t>
      </w:r>
      <w:r w:rsidRPr="001D1371">
        <w:rPr>
          <w:rFonts w:ascii="Times New Roman" w:eastAsia="Times New Roman" w:hAnsi="Times New Roman" w:cs="Times New Roman"/>
          <w:sz w:val="28"/>
          <w:szCs w:val="28"/>
        </w:rPr>
        <w:t xml:space="preserve">ным  программам  составил  от  </w:t>
      </w:r>
      <w:r w:rsidR="000274D1">
        <w:rPr>
          <w:rFonts w:ascii="Times New Roman" w:eastAsia="Times New Roman" w:hAnsi="Times New Roman" w:cs="Times New Roman"/>
          <w:sz w:val="28"/>
          <w:szCs w:val="28"/>
        </w:rPr>
        <w:t>69,6</w:t>
      </w:r>
      <w:r w:rsidRPr="001D1371">
        <w:rPr>
          <w:rFonts w:ascii="Times New Roman" w:eastAsia="Times New Roman" w:hAnsi="Times New Roman" w:cs="Times New Roman"/>
          <w:sz w:val="28"/>
          <w:szCs w:val="28"/>
        </w:rPr>
        <w:t xml:space="preserve">%  по </w:t>
      </w:r>
      <w:r w:rsidR="000274D1">
        <w:rPr>
          <w:rFonts w:ascii="Times New Roman" w:eastAsia="Times New Roman" w:hAnsi="Times New Roman" w:cs="Times New Roman"/>
          <w:sz w:val="28"/>
          <w:szCs w:val="28"/>
        </w:rPr>
        <w:t>муниципаль</w:t>
      </w:r>
      <w:r w:rsidR="000274D1" w:rsidRPr="001D1371">
        <w:rPr>
          <w:rFonts w:ascii="Times New Roman" w:eastAsia="Times New Roman" w:hAnsi="Times New Roman" w:cs="Times New Roman"/>
          <w:sz w:val="28"/>
          <w:szCs w:val="28"/>
        </w:rPr>
        <w:t xml:space="preserve">ной  программе </w:t>
      </w:r>
      <w:r w:rsidR="000274D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274D1" w:rsidRPr="001D1371">
        <w:rPr>
          <w:rFonts w:ascii="Times New Roman" w:eastAsia="Times New Roman" w:hAnsi="Times New Roman" w:cs="Times New Roman"/>
          <w:sz w:val="28"/>
          <w:szCs w:val="28"/>
        </w:rPr>
        <w:t>Повышение эффективности систем жизнеобеспечения</w:t>
      </w:r>
      <w:r w:rsidR="000274D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274D1" w:rsidRPr="001D1371">
        <w:rPr>
          <w:rFonts w:ascii="Times New Roman" w:eastAsia="Times New Roman" w:hAnsi="Times New Roman" w:cs="Times New Roman"/>
          <w:sz w:val="28"/>
          <w:szCs w:val="28"/>
        </w:rPr>
        <w:t xml:space="preserve"> на  2013-2018 годы</w:t>
      </w:r>
      <w:r w:rsidR="000274D1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1D1371">
        <w:rPr>
          <w:rFonts w:ascii="Times New Roman" w:eastAsia="Times New Roman" w:hAnsi="Times New Roman" w:cs="Times New Roman"/>
          <w:sz w:val="28"/>
          <w:szCs w:val="28"/>
        </w:rPr>
        <w:t xml:space="preserve"> до  </w:t>
      </w:r>
      <w:r w:rsidR="000274D1">
        <w:rPr>
          <w:rFonts w:ascii="Times New Roman" w:eastAsia="Times New Roman" w:hAnsi="Times New Roman" w:cs="Times New Roman"/>
          <w:sz w:val="28"/>
          <w:szCs w:val="28"/>
        </w:rPr>
        <w:t>99,9</w:t>
      </w:r>
      <w:r w:rsidRPr="001D1371">
        <w:rPr>
          <w:rFonts w:ascii="Times New Roman" w:eastAsia="Times New Roman" w:hAnsi="Times New Roman" w:cs="Times New Roman"/>
          <w:sz w:val="28"/>
          <w:szCs w:val="28"/>
        </w:rPr>
        <w:t xml:space="preserve">%  по  </w:t>
      </w:r>
      <w:r w:rsidR="000274D1">
        <w:rPr>
          <w:rFonts w:ascii="Times New Roman" w:eastAsia="Times New Roman" w:hAnsi="Times New Roman" w:cs="Times New Roman"/>
          <w:sz w:val="28"/>
          <w:szCs w:val="28"/>
        </w:rPr>
        <w:t>муниципаль</w:t>
      </w:r>
      <w:r w:rsidR="000274D1" w:rsidRPr="001D1371">
        <w:rPr>
          <w:rFonts w:ascii="Times New Roman" w:eastAsia="Times New Roman" w:hAnsi="Times New Roman" w:cs="Times New Roman"/>
          <w:sz w:val="28"/>
          <w:szCs w:val="28"/>
        </w:rPr>
        <w:t xml:space="preserve">ной программе </w:t>
      </w:r>
      <w:r w:rsidR="000274D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274D1" w:rsidRPr="001D1371">
        <w:rPr>
          <w:rFonts w:ascii="Times New Roman" w:eastAsia="Times New Roman" w:hAnsi="Times New Roman" w:cs="Times New Roman"/>
          <w:sz w:val="28"/>
          <w:szCs w:val="28"/>
        </w:rPr>
        <w:t xml:space="preserve">Социальное развитие МО </w:t>
      </w:r>
      <w:r w:rsidR="000274D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274D1" w:rsidRPr="001D1371">
        <w:rPr>
          <w:rFonts w:ascii="Times New Roman" w:eastAsia="Times New Roman" w:hAnsi="Times New Roman" w:cs="Times New Roman"/>
          <w:sz w:val="28"/>
          <w:szCs w:val="28"/>
        </w:rPr>
        <w:t>Усть-Коксинский район</w:t>
      </w:r>
      <w:r w:rsidR="000274D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274D1" w:rsidRPr="001D1371">
        <w:rPr>
          <w:rFonts w:ascii="Times New Roman" w:eastAsia="Times New Roman" w:hAnsi="Times New Roman" w:cs="Times New Roman"/>
          <w:sz w:val="28"/>
          <w:szCs w:val="28"/>
        </w:rPr>
        <w:t xml:space="preserve"> РА на 2013-2018 годы</w:t>
      </w:r>
      <w:r w:rsidR="000274D1">
        <w:rPr>
          <w:rFonts w:ascii="Times New Roman" w:eastAsia="Times New Roman" w:hAnsi="Times New Roman" w:cs="Times New Roman"/>
          <w:sz w:val="28"/>
          <w:szCs w:val="28"/>
        </w:rPr>
        <w:t>».</w:t>
      </w:r>
      <w:r w:rsidRPr="001D13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B20C6" w:rsidRPr="000274D1" w:rsidRDefault="000274D1" w:rsidP="000274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274D1">
        <w:rPr>
          <w:rFonts w:ascii="Times New Roman" w:eastAsia="Times New Roman" w:hAnsi="Times New Roman" w:cs="Times New Roman"/>
          <w:sz w:val="28"/>
          <w:szCs w:val="28"/>
        </w:rPr>
        <w:t xml:space="preserve">При  этом  по  сравнению  с  2015  годом  в  2016  году </w:t>
      </w:r>
      <w:r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0274D1">
        <w:rPr>
          <w:rFonts w:ascii="Times New Roman" w:eastAsia="Times New Roman" w:hAnsi="Times New Roman" w:cs="Times New Roman"/>
          <w:sz w:val="28"/>
          <w:szCs w:val="28"/>
        </w:rPr>
        <w:t>значительно</w:t>
      </w:r>
      <w:r>
        <w:rPr>
          <w:rFonts w:ascii="Times New Roman" w:eastAsia="Times New Roman" w:hAnsi="Times New Roman" w:cs="Times New Roman"/>
          <w:sz w:val="28"/>
          <w:szCs w:val="28"/>
        </w:rPr>
        <w:t>, но</w:t>
      </w:r>
      <w:r w:rsidRPr="000274D1">
        <w:rPr>
          <w:rFonts w:ascii="Times New Roman" w:eastAsia="Times New Roman" w:hAnsi="Times New Roman" w:cs="Times New Roman"/>
          <w:sz w:val="28"/>
          <w:szCs w:val="28"/>
        </w:rPr>
        <w:t xml:space="preserve">  снизился уровень  освоения  средств  по 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  программе</w:t>
      </w:r>
      <w:r w:rsidRPr="000274D1">
        <w:rPr>
          <w:rFonts w:ascii="Times New Roman" w:eastAsia="Times New Roman" w:hAnsi="Times New Roman" w:cs="Times New Roman"/>
          <w:sz w:val="28"/>
          <w:szCs w:val="28"/>
        </w:rPr>
        <w:t xml:space="preserve"> «Управление муниципальными финансами и муниципальным имуществом в МО «Усть-Коксинский район» РА»  -  на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274D1">
        <w:rPr>
          <w:rFonts w:ascii="Times New Roman" w:eastAsia="Times New Roman" w:hAnsi="Times New Roman" w:cs="Times New Roman"/>
          <w:sz w:val="28"/>
          <w:szCs w:val="28"/>
        </w:rPr>
        <w:t xml:space="preserve">,3% (с </w:t>
      </w:r>
      <w:r>
        <w:rPr>
          <w:rFonts w:ascii="Times New Roman" w:eastAsia="Times New Roman" w:hAnsi="Times New Roman" w:cs="Times New Roman"/>
          <w:sz w:val="28"/>
          <w:szCs w:val="28"/>
        </w:rPr>
        <w:t>98,6</w:t>
      </w:r>
      <w:r w:rsidRPr="000274D1">
        <w:rPr>
          <w:rFonts w:ascii="Times New Roman" w:eastAsia="Times New Roman" w:hAnsi="Times New Roman" w:cs="Times New Roman"/>
          <w:sz w:val="28"/>
          <w:szCs w:val="28"/>
        </w:rPr>
        <w:t xml:space="preserve">% в 2015 году до </w:t>
      </w:r>
      <w:r>
        <w:rPr>
          <w:rFonts w:ascii="Times New Roman" w:eastAsia="Times New Roman" w:hAnsi="Times New Roman" w:cs="Times New Roman"/>
          <w:sz w:val="28"/>
          <w:szCs w:val="28"/>
        </w:rPr>
        <w:t>96,3% в 2016 году)</w:t>
      </w:r>
      <w:r w:rsidRPr="000274D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C79D8" w:rsidRPr="00FA62EF" w:rsidRDefault="00FA62EF" w:rsidP="00FA62EF">
      <w:pPr>
        <w:autoSpaceDE w:val="0"/>
        <w:autoSpaceDN w:val="0"/>
        <w:adjustRightInd w:val="0"/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62EF">
        <w:rPr>
          <w:rFonts w:ascii="Times New Roman" w:eastAsia="Times New Roman" w:hAnsi="Times New Roman" w:cs="Times New Roman"/>
          <w:b/>
          <w:sz w:val="28"/>
          <w:szCs w:val="28"/>
        </w:rPr>
        <w:t xml:space="preserve">7.6. </w:t>
      </w:r>
      <w:r w:rsidR="00BC79D8" w:rsidRPr="00FA62EF">
        <w:rPr>
          <w:rFonts w:ascii="Times New Roman" w:eastAsia="Times New Roman" w:hAnsi="Times New Roman" w:cs="Times New Roman"/>
          <w:b/>
          <w:sz w:val="28"/>
          <w:szCs w:val="28"/>
        </w:rPr>
        <w:t>Источники финансирования дефицита бюджета</w:t>
      </w:r>
    </w:p>
    <w:p w:rsidR="00BC79D8" w:rsidRPr="00BC79D8" w:rsidRDefault="00BC79D8" w:rsidP="00BC7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По  состоянию  на  01.01.2017  бюджет  </w:t>
      </w:r>
      <w:r w:rsidR="00AF36FF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  исполнен  с профицитом в объёме </w:t>
      </w:r>
      <w:r w:rsidR="00AF36FF">
        <w:rPr>
          <w:rFonts w:ascii="Times New Roman" w:eastAsia="Times New Roman" w:hAnsi="Times New Roman" w:cs="Times New Roman"/>
          <w:sz w:val="28"/>
          <w:szCs w:val="28"/>
        </w:rPr>
        <w:t>6 582,57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 тыс. рублей при запланированном дефиците в объёме </w:t>
      </w:r>
      <w:r w:rsidR="00AF36FF">
        <w:rPr>
          <w:rFonts w:ascii="Times New Roman" w:eastAsia="Times New Roman" w:hAnsi="Times New Roman" w:cs="Times New Roman"/>
          <w:sz w:val="28"/>
          <w:szCs w:val="28"/>
        </w:rPr>
        <w:t>8 643,25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 тыс. рублей.</w:t>
      </w:r>
    </w:p>
    <w:p w:rsidR="00BC79D8" w:rsidRPr="00BC79D8" w:rsidRDefault="00BC79D8" w:rsidP="00BC7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9D8">
        <w:rPr>
          <w:rFonts w:ascii="Times New Roman" w:eastAsia="Times New Roman" w:hAnsi="Times New Roman" w:cs="Times New Roman"/>
          <w:sz w:val="28"/>
          <w:szCs w:val="28"/>
        </w:rPr>
        <w:t>Источники  внешнего  финансирования  дефицита  бюджета  утверждённым планом не предусмотрены.</w:t>
      </w:r>
    </w:p>
    <w:p w:rsidR="00BC79D8" w:rsidRPr="00BC79D8" w:rsidRDefault="00BC79D8" w:rsidP="00BC7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9D8">
        <w:rPr>
          <w:rFonts w:ascii="Times New Roman" w:eastAsia="Times New Roman" w:hAnsi="Times New Roman" w:cs="Times New Roman"/>
          <w:sz w:val="28"/>
          <w:szCs w:val="28"/>
        </w:rPr>
        <w:t>В первоначальный бюджет</w:t>
      </w:r>
      <w:r w:rsidR="00AF36FF">
        <w:rPr>
          <w:rFonts w:ascii="Times New Roman" w:eastAsia="Times New Roman" w:hAnsi="Times New Roman" w:cs="Times New Roman"/>
          <w:sz w:val="28"/>
          <w:szCs w:val="28"/>
        </w:rPr>
        <w:t xml:space="preserve">, который был предусмотрен профицитным, 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 в течение 2016 года было внесено </w:t>
      </w:r>
      <w:r w:rsidR="00AF36FF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 уточнен</w:t>
      </w:r>
      <w:r w:rsidR="00AF36FF">
        <w:rPr>
          <w:rFonts w:ascii="Times New Roman" w:eastAsia="Times New Roman" w:hAnsi="Times New Roman" w:cs="Times New Roman"/>
          <w:sz w:val="28"/>
          <w:szCs w:val="28"/>
        </w:rPr>
        <w:t>ие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 планового </w:t>
      </w:r>
      <w:r w:rsidR="00F029A0">
        <w:rPr>
          <w:rFonts w:ascii="Times New Roman" w:eastAsia="Times New Roman" w:hAnsi="Times New Roman" w:cs="Times New Roman"/>
          <w:sz w:val="28"/>
          <w:szCs w:val="28"/>
        </w:rPr>
        <w:t>назначения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>, в результате чего</w:t>
      </w:r>
      <w:r w:rsidR="00AF36FF">
        <w:rPr>
          <w:rFonts w:ascii="Times New Roman" w:eastAsia="Times New Roman" w:hAnsi="Times New Roman" w:cs="Times New Roman"/>
          <w:sz w:val="28"/>
          <w:szCs w:val="28"/>
        </w:rPr>
        <w:t xml:space="preserve"> бюджет стал дефицитным и 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плановый  размер  дефицита  бюджета  </w:t>
      </w:r>
      <w:r w:rsidR="00AF36FF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AF36FF">
        <w:rPr>
          <w:rFonts w:ascii="Times New Roman" w:eastAsia="Times New Roman" w:hAnsi="Times New Roman" w:cs="Times New Roman"/>
          <w:sz w:val="28"/>
          <w:szCs w:val="28"/>
        </w:rPr>
        <w:t>составил 8 643,25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AF36F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C79D8" w:rsidRDefault="00BC79D8" w:rsidP="00BC79D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9D8">
        <w:rPr>
          <w:rFonts w:ascii="Times New Roman" w:eastAsia="Times New Roman" w:hAnsi="Times New Roman" w:cs="Times New Roman"/>
          <w:sz w:val="28"/>
          <w:szCs w:val="28"/>
        </w:rPr>
        <w:t>Информация  об  источниках  внутреннего  финансирования  дефицита</w:t>
      </w:r>
      <w:r w:rsidR="00AF36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>представлена ниже.</w:t>
      </w:r>
    </w:p>
    <w:tbl>
      <w:tblPr>
        <w:tblStyle w:val="a5"/>
        <w:tblW w:w="0" w:type="auto"/>
        <w:tblLook w:val="04A0"/>
      </w:tblPr>
      <w:tblGrid>
        <w:gridCol w:w="3190"/>
        <w:gridCol w:w="3190"/>
        <w:gridCol w:w="3190"/>
      </w:tblGrid>
      <w:tr w:rsidR="00BC79D8" w:rsidTr="00B6216D">
        <w:tc>
          <w:tcPr>
            <w:tcW w:w="3190" w:type="dxa"/>
            <w:vAlign w:val="center"/>
          </w:tcPr>
          <w:p w:rsidR="00BC79D8" w:rsidRPr="00B6216D" w:rsidRDefault="00BC79D8" w:rsidP="00B6216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216D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3190" w:type="dxa"/>
            <w:vAlign w:val="center"/>
          </w:tcPr>
          <w:p w:rsidR="00BC79D8" w:rsidRPr="00B6216D" w:rsidRDefault="00BC79D8" w:rsidP="00B6216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216D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Утверждённый</w:t>
            </w:r>
          </w:p>
          <w:p w:rsidR="00BC79D8" w:rsidRPr="00B6216D" w:rsidRDefault="00BC79D8" w:rsidP="00B6216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216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бюджет,</w:t>
            </w:r>
          </w:p>
          <w:p w:rsidR="00BC79D8" w:rsidRPr="00B6216D" w:rsidRDefault="00BC79D8" w:rsidP="00B6216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216D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3190" w:type="dxa"/>
            <w:vAlign w:val="center"/>
          </w:tcPr>
          <w:p w:rsidR="00BC79D8" w:rsidRPr="00B6216D" w:rsidRDefault="00BC79D8" w:rsidP="00B6216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216D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Исполнено,</w:t>
            </w:r>
          </w:p>
          <w:p w:rsidR="00BC79D8" w:rsidRPr="00B6216D" w:rsidRDefault="00BC79D8" w:rsidP="00B6216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216D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</w:tr>
      <w:tr w:rsidR="00BC79D8" w:rsidTr="00B6216D">
        <w:tc>
          <w:tcPr>
            <w:tcW w:w="3190" w:type="dxa"/>
            <w:vAlign w:val="center"/>
          </w:tcPr>
          <w:p w:rsidR="00BC79D8" w:rsidRPr="00B6216D" w:rsidRDefault="00B6216D" w:rsidP="00B6216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6216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3190" w:type="dxa"/>
            <w:vAlign w:val="center"/>
          </w:tcPr>
          <w:p w:rsidR="00BC79D8" w:rsidRPr="00B6216D" w:rsidRDefault="00B6216D" w:rsidP="00B6216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6216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3190" w:type="dxa"/>
            <w:vAlign w:val="center"/>
          </w:tcPr>
          <w:p w:rsidR="00BC79D8" w:rsidRPr="00B6216D" w:rsidRDefault="00B6216D" w:rsidP="00B6216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6216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</w:tr>
      <w:tr w:rsidR="00BC79D8" w:rsidTr="00B6216D">
        <w:tc>
          <w:tcPr>
            <w:tcW w:w="3190" w:type="dxa"/>
          </w:tcPr>
          <w:p w:rsidR="00BC79D8" w:rsidRPr="00B6216D" w:rsidRDefault="00BC79D8" w:rsidP="00BC79D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216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Бюджетные кредиты от других бюджетов бюджетной системы Российской Федерации*, </w:t>
            </w:r>
          </w:p>
          <w:p w:rsidR="00BC79D8" w:rsidRPr="00B6216D" w:rsidRDefault="00BC79D8" w:rsidP="00BC79D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216D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3190" w:type="dxa"/>
            <w:vAlign w:val="center"/>
          </w:tcPr>
          <w:p w:rsidR="00BC79D8" w:rsidRPr="00B6216D" w:rsidRDefault="009A77DE" w:rsidP="00B6216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="00B6216D">
              <w:rPr>
                <w:rFonts w:ascii="Times New Roman" w:eastAsia="Times New Roman" w:hAnsi="Times New Roman" w:cs="Times New Roman"/>
                <w:sz w:val="20"/>
                <w:szCs w:val="20"/>
              </w:rPr>
              <w:t>800,00</w:t>
            </w:r>
          </w:p>
        </w:tc>
        <w:tc>
          <w:tcPr>
            <w:tcW w:w="3190" w:type="dxa"/>
            <w:vAlign w:val="center"/>
          </w:tcPr>
          <w:p w:rsidR="00BC79D8" w:rsidRPr="00B6216D" w:rsidRDefault="009A77DE" w:rsidP="00B6216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="00B6216D">
              <w:rPr>
                <w:rFonts w:ascii="Times New Roman" w:eastAsia="Times New Roman" w:hAnsi="Times New Roman" w:cs="Times New Roman"/>
                <w:sz w:val="20"/>
                <w:szCs w:val="20"/>
              </w:rPr>
              <w:t>800,00</w:t>
            </w:r>
          </w:p>
        </w:tc>
      </w:tr>
      <w:tr w:rsidR="00BC79D8" w:rsidTr="00B6216D">
        <w:tc>
          <w:tcPr>
            <w:tcW w:w="3190" w:type="dxa"/>
          </w:tcPr>
          <w:p w:rsidR="00BC79D8" w:rsidRPr="00B6216D" w:rsidRDefault="00BC79D8" w:rsidP="00BC79D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216D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Получение бюджетных кредитов</w:t>
            </w:r>
          </w:p>
        </w:tc>
        <w:tc>
          <w:tcPr>
            <w:tcW w:w="3190" w:type="dxa"/>
            <w:vAlign w:val="center"/>
          </w:tcPr>
          <w:p w:rsidR="00BC79D8" w:rsidRPr="00B6216D" w:rsidRDefault="009A77DE" w:rsidP="00B6216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90" w:type="dxa"/>
            <w:vAlign w:val="center"/>
          </w:tcPr>
          <w:p w:rsidR="00BC79D8" w:rsidRPr="00B6216D" w:rsidRDefault="009A77DE" w:rsidP="00B6216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C79D8" w:rsidTr="00B6216D">
        <w:tc>
          <w:tcPr>
            <w:tcW w:w="3190" w:type="dxa"/>
          </w:tcPr>
          <w:p w:rsidR="00BC79D8" w:rsidRPr="00B6216D" w:rsidRDefault="00BC79D8" w:rsidP="00BC79D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216D">
              <w:rPr>
                <w:rFonts w:ascii="Times New Roman" w:eastAsia="Times New Roman" w:hAnsi="Times New Roman" w:cs="Times New Roman"/>
                <w:sz w:val="20"/>
                <w:szCs w:val="20"/>
              </w:rPr>
              <w:t>Погашение бюджетных кредитов</w:t>
            </w:r>
          </w:p>
        </w:tc>
        <w:tc>
          <w:tcPr>
            <w:tcW w:w="3190" w:type="dxa"/>
            <w:vAlign w:val="center"/>
          </w:tcPr>
          <w:p w:rsidR="00BC79D8" w:rsidRPr="00B6216D" w:rsidRDefault="009A77DE" w:rsidP="00B6216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="00B6216D">
              <w:rPr>
                <w:rFonts w:ascii="Times New Roman" w:eastAsia="Times New Roman" w:hAnsi="Times New Roman" w:cs="Times New Roman"/>
                <w:sz w:val="20"/>
                <w:szCs w:val="20"/>
              </w:rPr>
              <w:t>800,00</w:t>
            </w:r>
          </w:p>
        </w:tc>
        <w:tc>
          <w:tcPr>
            <w:tcW w:w="3190" w:type="dxa"/>
            <w:vAlign w:val="center"/>
          </w:tcPr>
          <w:p w:rsidR="00BC79D8" w:rsidRPr="00B6216D" w:rsidRDefault="009A77DE" w:rsidP="00B6216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r w:rsidR="00B6216D">
              <w:rPr>
                <w:rFonts w:ascii="Times New Roman" w:eastAsia="Times New Roman" w:hAnsi="Times New Roman" w:cs="Times New Roman"/>
                <w:sz w:val="20"/>
                <w:szCs w:val="20"/>
              </w:rPr>
              <w:t>800,00</w:t>
            </w:r>
          </w:p>
        </w:tc>
      </w:tr>
      <w:tr w:rsidR="00BC79D8" w:rsidTr="00B6216D">
        <w:tc>
          <w:tcPr>
            <w:tcW w:w="3190" w:type="dxa"/>
          </w:tcPr>
          <w:p w:rsidR="00BC79D8" w:rsidRPr="00B6216D" w:rsidRDefault="00BC79D8" w:rsidP="00BC79D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216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Изменение остатков средств на счётах по учёту средств бюджетов**, </w:t>
            </w:r>
          </w:p>
          <w:p w:rsidR="00BC79D8" w:rsidRPr="00B6216D" w:rsidRDefault="00BC79D8" w:rsidP="00BC79D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216D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3190" w:type="dxa"/>
            <w:vAlign w:val="center"/>
          </w:tcPr>
          <w:p w:rsidR="00BC79D8" w:rsidRPr="00B6216D" w:rsidRDefault="00B6216D" w:rsidP="00B6216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9 443,25</w:t>
            </w:r>
          </w:p>
        </w:tc>
        <w:tc>
          <w:tcPr>
            <w:tcW w:w="3190" w:type="dxa"/>
            <w:vAlign w:val="center"/>
          </w:tcPr>
          <w:p w:rsidR="00BC79D8" w:rsidRPr="00B6216D" w:rsidRDefault="00B6216D" w:rsidP="00B6216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- 5 782,57</w:t>
            </w:r>
          </w:p>
        </w:tc>
      </w:tr>
      <w:tr w:rsidR="00BC79D8" w:rsidTr="00B6216D">
        <w:tc>
          <w:tcPr>
            <w:tcW w:w="3190" w:type="dxa"/>
          </w:tcPr>
          <w:p w:rsidR="00BC79D8" w:rsidRPr="00B6216D" w:rsidRDefault="00BC79D8" w:rsidP="00BC79D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216D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ИТОГО:***</w:t>
            </w:r>
          </w:p>
        </w:tc>
        <w:tc>
          <w:tcPr>
            <w:tcW w:w="3190" w:type="dxa"/>
            <w:vAlign w:val="center"/>
          </w:tcPr>
          <w:p w:rsidR="00BC79D8" w:rsidRPr="00B6216D" w:rsidRDefault="00B6216D" w:rsidP="00B6216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8 643,25</w:t>
            </w:r>
          </w:p>
        </w:tc>
        <w:tc>
          <w:tcPr>
            <w:tcW w:w="3190" w:type="dxa"/>
            <w:vAlign w:val="center"/>
          </w:tcPr>
          <w:p w:rsidR="00BC79D8" w:rsidRPr="00B6216D" w:rsidRDefault="00B6216D" w:rsidP="00B6216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- 6 582,57</w:t>
            </w:r>
          </w:p>
        </w:tc>
      </w:tr>
    </w:tbl>
    <w:p w:rsidR="00BC79D8" w:rsidRPr="009A77DE" w:rsidRDefault="00BC79D8" w:rsidP="00BC7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9A77DE">
        <w:rPr>
          <w:rFonts w:ascii="Times New Roman" w:eastAsia="Times New Roman" w:hAnsi="Times New Roman" w:cs="Times New Roman"/>
        </w:rPr>
        <w:t>*-  с  минусом  отражается  погашение  долговых  обязательств,  с  плюсом  получение  заемных  денежных средств;</w:t>
      </w:r>
    </w:p>
    <w:p w:rsidR="00BC79D8" w:rsidRPr="009A77DE" w:rsidRDefault="00BC79D8" w:rsidP="00BC7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9A77DE">
        <w:rPr>
          <w:rFonts w:ascii="Times New Roman" w:eastAsia="Times New Roman" w:hAnsi="Times New Roman" w:cs="Times New Roman"/>
        </w:rPr>
        <w:t>**- с минусом отражается увеличение остатков,  с  плюсом  уменьшение  остатков;</w:t>
      </w:r>
    </w:p>
    <w:p w:rsidR="003E0B15" w:rsidRPr="009A77DE" w:rsidRDefault="00BC79D8" w:rsidP="00BC7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9A77DE">
        <w:rPr>
          <w:rFonts w:ascii="Times New Roman" w:eastAsia="Times New Roman" w:hAnsi="Times New Roman" w:cs="Times New Roman"/>
        </w:rPr>
        <w:t>*** - с минусом отражается профицит, с плюсом дефицит.</w:t>
      </w:r>
    </w:p>
    <w:p w:rsidR="00BC79D8" w:rsidRPr="00BC79D8" w:rsidRDefault="00BC79D8" w:rsidP="00F71311">
      <w:pPr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9D8">
        <w:rPr>
          <w:rFonts w:ascii="Times New Roman" w:eastAsia="Times New Roman" w:hAnsi="Times New Roman" w:cs="Times New Roman"/>
          <w:sz w:val="28"/>
          <w:szCs w:val="28"/>
        </w:rPr>
        <w:t>Сложившийся  уровень  исполнения  по  источникам  внутреннего финансирования дефицита бюджета характеризуется следующими показателями.</w:t>
      </w:r>
    </w:p>
    <w:p w:rsidR="00BC79D8" w:rsidRPr="00BC79D8" w:rsidRDefault="00BC79D8" w:rsidP="00BC7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программой </w:t>
      </w:r>
      <w:r w:rsidR="00F71311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 внутренних заимствований на 2016 год, утверждённой </w:t>
      </w:r>
      <w:r w:rsidR="00F71311">
        <w:rPr>
          <w:rFonts w:ascii="Times New Roman" w:eastAsia="Times New Roman" w:hAnsi="Times New Roman" w:cs="Times New Roman"/>
          <w:sz w:val="28"/>
          <w:szCs w:val="28"/>
        </w:rPr>
        <w:t xml:space="preserve">Решением 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о бюджете </w:t>
      </w:r>
      <w:r w:rsidR="00F71311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>, предусмотрено</w:t>
      </w:r>
      <w:r w:rsidR="00F713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погашение </w:t>
      </w:r>
      <w:r w:rsidR="00F71311">
        <w:rPr>
          <w:rFonts w:ascii="Times New Roman" w:eastAsia="Times New Roman" w:hAnsi="Times New Roman" w:cs="Times New Roman"/>
          <w:sz w:val="28"/>
          <w:szCs w:val="28"/>
        </w:rPr>
        <w:t>б</w:t>
      </w:r>
      <w:r w:rsidR="00F71311" w:rsidRPr="00F71311">
        <w:rPr>
          <w:rFonts w:ascii="Times New Roman" w:eastAsia="Times New Roman" w:hAnsi="Times New Roman" w:cs="Times New Roman"/>
          <w:sz w:val="28"/>
          <w:szCs w:val="28"/>
        </w:rPr>
        <w:t>юджетн</w:t>
      </w:r>
      <w:r w:rsidR="00F71311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F71311" w:rsidRPr="00F71311">
        <w:rPr>
          <w:rFonts w:ascii="Times New Roman" w:eastAsia="Times New Roman" w:hAnsi="Times New Roman" w:cs="Times New Roman"/>
          <w:sz w:val="28"/>
          <w:szCs w:val="28"/>
        </w:rPr>
        <w:t xml:space="preserve"> кредит</w:t>
      </w:r>
      <w:r w:rsidR="00F7131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71311" w:rsidRPr="00F71311">
        <w:rPr>
          <w:rFonts w:ascii="Times New Roman" w:eastAsia="Times New Roman" w:hAnsi="Times New Roman" w:cs="Times New Roman"/>
          <w:sz w:val="28"/>
          <w:szCs w:val="28"/>
        </w:rPr>
        <w:t xml:space="preserve"> от других бюджетов бюджетной системы Российской Федерации</w:t>
      </w:r>
      <w:r w:rsidR="00F71311">
        <w:rPr>
          <w:rFonts w:ascii="Times New Roman" w:eastAsia="Times New Roman" w:hAnsi="Times New Roman" w:cs="Times New Roman"/>
          <w:sz w:val="28"/>
          <w:szCs w:val="28"/>
        </w:rPr>
        <w:t xml:space="preserve"> в объёме 800,00 тыс. рублей.</w:t>
      </w:r>
    </w:p>
    <w:p w:rsidR="00BC79D8" w:rsidRPr="00BC79D8" w:rsidRDefault="005D428A" w:rsidP="00CF56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Бюджетный</w:t>
      </w:r>
      <w:r w:rsidR="00BC79D8" w:rsidRPr="00BC79D8">
        <w:rPr>
          <w:rFonts w:ascii="Times New Roman" w:eastAsia="Times New Roman" w:hAnsi="Times New Roman" w:cs="Times New Roman"/>
          <w:sz w:val="28"/>
          <w:szCs w:val="28"/>
        </w:rPr>
        <w:t xml:space="preserve"> кредит от других бюджетов бюджетной системы Российской Федерации  привлечен  в  объёме  </w:t>
      </w:r>
      <w:r>
        <w:rPr>
          <w:rFonts w:ascii="Times New Roman" w:eastAsia="Times New Roman" w:hAnsi="Times New Roman" w:cs="Times New Roman"/>
          <w:sz w:val="28"/>
          <w:szCs w:val="28"/>
        </w:rPr>
        <w:t>2 000,00</w:t>
      </w:r>
      <w:r w:rsidR="00BC79D8" w:rsidRPr="00BC79D8">
        <w:rPr>
          <w:rFonts w:ascii="Times New Roman" w:eastAsia="Times New Roman" w:hAnsi="Times New Roman" w:cs="Times New Roman"/>
          <w:sz w:val="28"/>
          <w:szCs w:val="28"/>
        </w:rPr>
        <w:t xml:space="preserve"> тыс.  рублей</w:t>
      </w:r>
      <w:r w:rsidR="00CF56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5674" w:rsidRPr="00CF5674">
        <w:rPr>
          <w:rFonts w:ascii="Times New Roman" w:eastAsia="Times New Roman" w:hAnsi="Times New Roman" w:cs="Times New Roman"/>
          <w:sz w:val="28"/>
          <w:szCs w:val="28"/>
        </w:rPr>
        <w:t xml:space="preserve">или  </w:t>
      </w:r>
      <w:r w:rsidR="00CF5674">
        <w:rPr>
          <w:rFonts w:ascii="Times New Roman" w:eastAsia="Times New Roman" w:hAnsi="Times New Roman" w:cs="Times New Roman"/>
          <w:sz w:val="28"/>
          <w:szCs w:val="28"/>
        </w:rPr>
        <w:t>23</w:t>
      </w:r>
      <w:r w:rsidR="00CF5674" w:rsidRPr="00CF5674">
        <w:rPr>
          <w:rFonts w:ascii="Times New Roman" w:eastAsia="Times New Roman" w:hAnsi="Times New Roman" w:cs="Times New Roman"/>
          <w:sz w:val="28"/>
          <w:szCs w:val="28"/>
        </w:rPr>
        <w:t>%  к утверждённому бюджету</w:t>
      </w:r>
      <w:r w:rsidR="00BC79D8" w:rsidRPr="00BC79D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в марте 2016 года погашен</w:t>
      </w:r>
      <w:r w:rsidR="00BC79D8" w:rsidRPr="00BC79D8">
        <w:rPr>
          <w:rFonts w:ascii="Times New Roman" w:eastAsia="Times New Roman" w:hAnsi="Times New Roman" w:cs="Times New Roman"/>
          <w:sz w:val="28"/>
          <w:szCs w:val="28"/>
        </w:rPr>
        <w:t xml:space="preserve"> в объёме </w:t>
      </w:r>
      <w:r>
        <w:rPr>
          <w:rFonts w:ascii="Times New Roman" w:eastAsia="Times New Roman" w:hAnsi="Times New Roman" w:cs="Times New Roman"/>
          <w:sz w:val="28"/>
          <w:szCs w:val="28"/>
        </w:rPr>
        <w:t>800,00</w:t>
      </w:r>
      <w:r w:rsidR="00BC79D8" w:rsidRPr="00BC79D8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или  </w:t>
      </w:r>
      <w:r w:rsidR="00CF5674">
        <w:rPr>
          <w:rFonts w:ascii="Times New Roman" w:eastAsia="Times New Roman" w:hAnsi="Times New Roman" w:cs="Times New Roman"/>
          <w:sz w:val="28"/>
          <w:szCs w:val="28"/>
        </w:rPr>
        <w:t>9</w:t>
      </w:r>
      <w:r w:rsidR="00BC79D8" w:rsidRPr="00BC79D8">
        <w:rPr>
          <w:rFonts w:ascii="Times New Roman" w:eastAsia="Times New Roman" w:hAnsi="Times New Roman" w:cs="Times New Roman"/>
          <w:sz w:val="28"/>
          <w:szCs w:val="28"/>
        </w:rPr>
        <w:t xml:space="preserve">%  к  утверждённому бюджету. Погашение осуществлено в установленные сроки. </w:t>
      </w:r>
    </w:p>
    <w:p w:rsidR="00BC79D8" w:rsidRPr="00BC79D8" w:rsidRDefault="00BC79D8" w:rsidP="00BC7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Увеличение  остатков  средств  на  счётах  по  учёту  средств  бюджетов составило </w:t>
      </w:r>
      <w:r w:rsidR="001F38D2">
        <w:rPr>
          <w:rFonts w:ascii="Times New Roman" w:eastAsia="Times New Roman" w:hAnsi="Times New Roman" w:cs="Times New Roman"/>
          <w:sz w:val="28"/>
          <w:szCs w:val="28"/>
        </w:rPr>
        <w:t>5 782,57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 тыс. рублей. </w:t>
      </w:r>
    </w:p>
    <w:p w:rsidR="00BC79D8" w:rsidRPr="00BC79D8" w:rsidRDefault="00BC79D8" w:rsidP="00BC7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Согласно приложению </w:t>
      </w:r>
      <w:r w:rsidR="001F38D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1F38D2" w:rsidRPr="001F38D2">
        <w:rPr>
          <w:rFonts w:ascii="Times New Roman" w:eastAsia="Times New Roman" w:hAnsi="Times New Roman" w:cs="Times New Roman"/>
          <w:sz w:val="28"/>
          <w:szCs w:val="28"/>
        </w:rPr>
        <w:t>Перечень главных администраторов источников финансирования дефицита местного бюджет</w:t>
      </w:r>
      <w:r w:rsidR="001F38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» к </w:t>
      </w:r>
      <w:r w:rsidR="001F38D2">
        <w:rPr>
          <w:rFonts w:ascii="Times New Roman" w:eastAsia="Times New Roman" w:hAnsi="Times New Roman" w:cs="Times New Roman"/>
          <w:sz w:val="28"/>
          <w:szCs w:val="28"/>
        </w:rPr>
        <w:t>Решению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 о  бюджете  </w:t>
      </w:r>
      <w:r w:rsidR="001F38D2">
        <w:rPr>
          <w:rFonts w:ascii="Times New Roman" w:eastAsia="Times New Roman" w:hAnsi="Times New Roman" w:cs="Times New Roman"/>
          <w:sz w:val="28"/>
          <w:szCs w:val="28"/>
        </w:rPr>
        <w:t>м</w:t>
      </w:r>
      <w:r w:rsidR="001668EF">
        <w:rPr>
          <w:rFonts w:ascii="Times New Roman" w:eastAsia="Times New Roman" w:hAnsi="Times New Roman" w:cs="Times New Roman"/>
          <w:sz w:val="28"/>
          <w:szCs w:val="28"/>
        </w:rPr>
        <w:t>униципального образования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  главными  администраторами  источников внутреннего финансирования дефицита бюджета по вышеуказанному источнику внутреннего  финансирования  дефицита  бюджета  являются  </w:t>
      </w:r>
      <w:r w:rsidR="001668EF">
        <w:rPr>
          <w:rFonts w:ascii="Times New Roman" w:eastAsia="Times New Roman" w:hAnsi="Times New Roman" w:cs="Times New Roman"/>
          <w:sz w:val="28"/>
          <w:szCs w:val="28"/>
        </w:rPr>
        <w:t>Финансовое управление Администрации МО «Усть-Коксинский район»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C79D8" w:rsidRPr="00BC79D8" w:rsidRDefault="00221FCF" w:rsidP="00221FCF">
      <w:pPr>
        <w:autoSpaceDE w:val="0"/>
        <w:autoSpaceDN w:val="0"/>
        <w:adjustRightInd w:val="0"/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7.7. Муниципальный</w:t>
      </w:r>
      <w:r w:rsidR="00BC79D8" w:rsidRPr="00BC79D8">
        <w:rPr>
          <w:rFonts w:ascii="Times New Roman" w:eastAsia="Times New Roman" w:hAnsi="Times New Roman" w:cs="Times New Roman"/>
          <w:b/>
          <w:sz w:val="28"/>
          <w:szCs w:val="28"/>
        </w:rPr>
        <w:t xml:space="preserve"> долг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</w:t>
      </w:r>
    </w:p>
    <w:p w:rsidR="00BC79D8" w:rsidRPr="00BC79D8" w:rsidRDefault="00BC79D8" w:rsidP="008B24AF">
      <w:pPr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По состоянию на 1 января 2017 года  объём </w:t>
      </w:r>
      <w:r w:rsidR="00221FCF">
        <w:rPr>
          <w:rFonts w:ascii="Times New Roman" w:eastAsia="Times New Roman" w:hAnsi="Times New Roman" w:cs="Times New Roman"/>
          <w:sz w:val="28"/>
          <w:szCs w:val="28"/>
        </w:rPr>
        <w:t>муниципаль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ного внутреннего долга  составил  </w:t>
      </w:r>
      <w:r w:rsidR="00221FCF">
        <w:rPr>
          <w:rFonts w:ascii="Times New Roman" w:eastAsia="Times New Roman" w:hAnsi="Times New Roman" w:cs="Times New Roman"/>
          <w:sz w:val="28"/>
          <w:szCs w:val="28"/>
        </w:rPr>
        <w:t>1 200,00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 тыс.  рублей  или  </w:t>
      </w:r>
      <w:r w:rsidR="00221FCF">
        <w:rPr>
          <w:rFonts w:ascii="Times New Roman" w:eastAsia="Times New Roman" w:hAnsi="Times New Roman" w:cs="Times New Roman"/>
          <w:sz w:val="28"/>
          <w:szCs w:val="28"/>
        </w:rPr>
        <w:t>1,1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%  по отношению к налоговым и неналоговым доходам бюджета  </w:t>
      </w:r>
      <w:r w:rsidR="00221FC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(на  </w:t>
      </w:r>
      <w:r w:rsidR="008B24AF">
        <w:rPr>
          <w:rFonts w:ascii="Times New Roman" w:eastAsia="Times New Roman" w:hAnsi="Times New Roman" w:cs="Times New Roman"/>
          <w:sz w:val="28"/>
          <w:szCs w:val="28"/>
        </w:rPr>
        <w:t>0,8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  процентных  пункта  ниже  аналогичного  показателя  по  состоянию  на 01.01.2016),  что  соответствует  ограничениям,  установленным  статьёй  107 Бюджетного кодекса Российской Федерации. </w:t>
      </w:r>
    </w:p>
    <w:p w:rsidR="00BC79D8" w:rsidRPr="00BC79D8" w:rsidRDefault="008B24AF" w:rsidP="00BC7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Муниципальный</w:t>
      </w:r>
      <w:r w:rsidR="00BC79D8" w:rsidRPr="00BC79D8">
        <w:rPr>
          <w:rFonts w:ascii="Times New Roman" w:eastAsia="Times New Roman" w:hAnsi="Times New Roman" w:cs="Times New Roman"/>
          <w:sz w:val="28"/>
          <w:szCs w:val="28"/>
        </w:rPr>
        <w:t xml:space="preserve"> внутренний долг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="00BC79D8" w:rsidRPr="00BC79D8">
        <w:rPr>
          <w:rFonts w:ascii="Times New Roman" w:eastAsia="Times New Roman" w:hAnsi="Times New Roman" w:cs="Times New Roman"/>
          <w:sz w:val="28"/>
          <w:szCs w:val="28"/>
        </w:rPr>
        <w:t xml:space="preserve">по состоянию на 1 января  2017  года  не  превысил  установленный  утверждённым  планом  верхний предел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внутреннего</w:t>
      </w:r>
      <w:r w:rsidR="00BC79D8" w:rsidRPr="00BC79D8">
        <w:rPr>
          <w:rFonts w:ascii="Times New Roman" w:eastAsia="Times New Roman" w:hAnsi="Times New Roman" w:cs="Times New Roman"/>
          <w:sz w:val="28"/>
          <w:szCs w:val="28"/>
        </w:rPr>
        <w:t xml:space="preserve"> долга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="00BC79D8" w:rsidRPr="00BC79D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</w:rPr>
        <w:t>1 200,00</w:t>
      </w:r>
      <w:r w:rsidR="00BC79D8" w:rsidRPr="00BC79D8">
        <w:rPr>
          <w:rFonts w:ascii="Times New Roman" w:eastAsia="Times New Roman" w:hAnsi="Times New Roman" w:cs="Times New Roman"/>
          <w:sz w:val="28"/>
          <w:szCs w:val="28"/>
        </w:rPr>
        <w:t xml:space="preserve"> тыс. рублей).</w:t>
      </w:r>
    </w:p>
    <w:p w:rsidR="00BC79D8" w:rsidRPr="00BC79D8" w:rsidRDefault="00BC79D8" w:rsidP="00BC7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По  сравнению  с  аналогичным  показателем  на  1  января  2017  года </w:t>
      </w:r>
      <w:r w:rsidR="008B24AF">
        <w:rPr>
          <w:rFonts w:ascii="Times New Roman" w:eastAsia="Times New Roman" w:hAnsi="Times New Roman" w:cs="Times New Roman"/>
          <w:sz w:val="28"/>
          <w:szCs w:val="28"/>
        </w:rPr>
        <w:t>муниципальный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  долг  сократился  на  </w:t>
      </w:r>
      <w:r w:rsidR="008B24AF">
        <w:rPr>
          <w:rFonts w:ascii="Times New Roman" w:eastAsia="Times New Roman" w:hAnsi="Times New Roman" w:cs="Times New Roman"/>
          <w:sz w:val="28"/>
          <w:szCs w:val="28"/>
        </w:rPr>
        <w:t>800,00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 на  </w:t>
      </w:r>
      <w:r w:rsidR="008B24AF">
        <w:rPr>
          <w:rFonts w:ascii="Times New Roman" w:eastAsia="Times New Roman" w:hAnsi="Times New Roman" w:cs="Times New Roman"/>
          <w:sz w:val="28"/>
          <w:szCs w:val="28"/>
        </w:rPr>
        <w:t>60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>%,  в  том  числе  за  счёт  погашения  объёма  долговых  обязательств  по бюджетн</w:t>
      </w:r>
      <w:r w:rsidR="008B24A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>м</w:t>
      </w:r>
      <w:r w:rsidR="008B24AF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 кредит</w:t>
      </w:r>
      <w:r w:rsidR="008B24AF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 от других бюджетов бюджетной системы Российской Федерации. </w:t>
      </w:r>
    </w:p>
    <w:p w:rsidR="00BC79D8" w:rsidRPr="00BC79D8" w:rsidRDefault="00BC79D8" w:rsidP="00BC79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Информация  об  изменении  объёма  </w:t>
      </w:r>
      <w:r w:rsidR="008B24AF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BC79D8">
        <w:rPr>
          <w:rFonts w:ascii="Times New Roman" w:eastAsia="Times New Roman" w:hAnsi="Times New Roman" w:cs="Times New Roman"/>
          <w:sz w:val="28"/>
          <w:szCs w:val="28"/>
        </w:rPr>
        <w:t xml:space="preserve">  долга  в отчётном периоде представлена ниже.</w:t>
      </w:r>
    </w:p>
    <w:p w:rsidR="00BC79D8" w:rsidRDefault="00BC79D8" w:rsidP="008B24A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C79D8">
        <w:rPr>
          <w:rFonts w:ascii="Times New Roman" w:eastAsia="Times New Roman" w:hAnsi="Times New Roman" w:cs="Times New Roman"/>
          <w:sz w:val="28"/>
          <w:szCs w:val="28"/>
        </w:rPr>
        <w:t>тыс. рублей</w:t>
      </w:r>
    </w:p>
    <w:tbl>
      <w:tblPr>
        <w:tblStyle w:val="a5"/>
        <w:tblW w:w="0" w:type="auto"/>
        <w:tblLook w:val="04A0"/>
      </w:tblPr>
      <w:tblGrid>
        <w:gridCol w:w="2392"/>
        <w:gridCol w:w="2392"/>
        <w:gridCol w:w="2393"/>
        <w:gridCol w:w="2393"/>
      </w:tblGrid>
      <w:tr w:rsidR="00BC79D8" w:rsidTr="008B24AF">
        <w:tc>
          <w:tcPr>
            <w:tcW w:w="2392" w:type="dxa"/>
            <w:vAlign w:val="center"/>
          </w:tcPr>
          <w:p w:rsidR="00BC79D8" w:rsidRPr="008B24AF" w:rsidRDefault="00BC79D8" w:rsidP="008B24A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24AF">
              <w:rPr>
                <w:rFonts w:ascii="Times New Roman" w:eastAsia="Times New Roman" w:hAnsi="Times New Roman" w:cs="Times New Roman"/>
                <w:sz w:val="20"/>
                <w:szCs w:val="20"/>
              </w:rPr>
              <w:t>Долговые</w:t>
            </w:r>
          </w:p>
          <w:p w:rsidR="00BC79D8" w:rsidRPr="008B24AF" w:rsidRDefault="00BC79D8" w:rsidP="008B24A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24AF">
              <w:rPr>
                <w:rFonts w:ascii="Times New Roman" w:eastAsia="Times New Roman" w:hAnsi="Times New Roman" w:cs="Times New Roman"/>
                <w:sz w:val="20"/>
                <w:szCs w:val="20"/>
              </w:rPr>
              <w:t>обязательства</w:t>
            </w:r>
          </w:p>
        </w:tc>
        <w:tc>
          <w:tcPr>
            <w:tcW w:w="2392" w:type="dxa"/>
            <w:vAlign w:val="center"/>
          </w:tcPr>
          <w:p w:rsidR="00BC79D8" w:rsidRPr="008B24AF" w:rsidRDefault="00BC79D8" w:rsidP="008B24A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24AF">
              <w:rPr>
                <w:rFonts w:ascii="Times New Roman" w:eastAsia="Times New Roman" w:hAnsi="Times New Roman" w:cs="Times New Roman"/>
                <w:sz w:val="20"/>
                <w:szCs w:val="20"/>
              </w:rPr>
              <w:t>Объём</w:t>
            </w:r>
          </w:p>
          <w:p w:rsidR="00BC79D8" w:rsidRPr="008B24AF" w:rsidRDefault="00BC79D8" w:rsidP="008B24A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24AF">
              <w:rPr>
                <w:rFonts w:ascii="Times New Roman" w:eastAsia="Times New Roman" w:hAnsi="Times New Roman" w:cs="Times New Roman"/>
                <w:sz w:val="20"/>
                <w:szCs w:val="20"/>
              </w:rPr>
              <w:t>долга на</w:t>
            </w:r>
          </w:p>
          <w:p w:rsidR="00BC79D8" w:rsidRPr="008B24AF" w:rsidRDefault="00BC79D8" w:rsidP="008B24A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24AF">
              <w:rPr>
                <w:rFonts w:ascii="Times New Roman" w:eastAsia="Times New Roman" w:hAnsi="Times New Roman" w:cs="Times New Roman"/>
                <w:sz w:val="20"/>
                <w:szCs w:val="20"/>
              </w:rPr>
              <w:t>01.01.2016</w:t>
            </w:r>
          </w:p>
        </w:tc>
        <w:tc>
          <w:tcPr>
            <w:tcW w:w="2393" w:type="dxa"/>
            <w:vAlign w:val="center"/>
          </w:tcPr>
          <w:p w:rsidR="00BC79D8" w:rsidRPr="008B24AF" w:rsidRDefault="00BC79D8" w:rsidP="008B24A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24AF">
              <w:rPr>
                <w:rFonts w:ascii="Times New Roman" w:eastAsia="Times New Roman" w:hAnsi="Times New Roman" w:cs="Times New Roman"/>
                <w:sz w:val="20"/>
                <w:szCs w:val="20"/>
              </w:rPr>
              <w:t>Объём</w:t>
            </w:r>
          </w:p>
          <w:p w:rsidR="00BC79D8" w:rsidRPr="008B24AF" w:rsidRDefault="00BC79D8" w:rsidP="008B24A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24AF">
              <w:rPr>
                <w:rFonts w:ascii="Times New Roman" w:eastAsia="Times New Roman" w:hAnsi="Times New Roman" w:cs="Times New Roman"/>
                <w:sz w:val="20"/>
                <w:szCs w:val="20"/>
              </w:rPr>
              <w:t>долга на</w:t>
            </w:r>
          </w:p>
          <w:p w:rsidR="00BC79D8" w:rsidRPr="008B24AF" w:rsidRDefault="00BC79D8" w:rsidP="008B24A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24AF">
              <w:rPr>
                <w:rFonts w:ascii="Times New Roman" w:eastAsia="Times New Roman" w:hAnsi="Times New Roman" w:cs="Times New Roman"/>
                <w:sz w:val="20"/>
                <w:szCs w:val="20"/>
              </w:rPr>
              <w:t>01.01.2017</w:t>
            </w:r>
          </w:p>
        </w:tc>
        <w:tc>
          <w:tcPr>
            <w:tcW w:w="2393" w:type="dxa"/>
            <w:vAlign w:val="center"/>
          </w:tcPr>
          <w:p w:rsidR="00BC79D8" w:rsidRPr="008B24AF" w:rsidRDefault="00BC79D8" w:rsidP="008B24A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24AF">
              <w:rPr>
                <w:rFonts w:ascii="Times New Roman" w:eastAsia="Times New Roman" w:hAnsi="Times New Roman" w:cs="Times New Roman"/>
                <w:sz w:val="20"/>
                <w:szCs w:val="20"/>
              </w:rPr>
              <w:t>Отклонение</w:t>
            </w:r>
          </w:p>
        </w:tc>
      </w:tr>
      <w:tr w:rsidR="00BC79D8" w:rsidTr="008B24AF">
        <w:tc>
          <w:tcPr>
            <w:tcW w:w="2392" w:type="dxa"/>
            <w:vAlign w:val="center"/>
          </w:tcPr>
          <w:p w:rsidR="00BC79D8" w:rsidRPr="008B24AF" w:rsidRDefault="008B24AF" w:rsidP="008B24A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B24A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392" w:type="dxa"/>
            <w:vAlign w:val="center"/>
          </w:tcPr>
          <w:p w:rsidR="00BC79D8" w:rsidRPr="008B24AF" w:rsidRDefault="008B24AF" w:rsidP="008B24A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B24A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393" w:type="dxa"/>
            <w:vAlign w:val="center"/>
          </w:tcPr>
          <w:p w:rsidR="00BC79D8" w:rsidRPr="008B24AF" w:rsidRDefault="008B24AF" w:rsidP="008B24A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B24A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393" w:type="dxa"/>
            <w:vAlign w:val="center"/>
          </w:tcPr>
          <w:p w:rsidR="00BC79D8" w:rsidRPr="008B24AF" w:rsidRDefault="008B24AF" w:rsidP="008B24A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B24A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  <w:r w:rsidR="00CB1F0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=3-2</w:t>
            </w:r>
          </w:p>
        </w:tc>
      </w:tr>
      <w:tr w:rsidR="00BC79D8" w:rsidTr="008B24AF">
        <w:tc>
          <w:tcPr>
            <w:tcW w:w="2392" w:type="dxa"/>
            <w:vAlign w:val="center"/>
          </w:tcPr>
          <w:p w:rsidR="00BC79D8" w:rsidRPr="008B24AF" w:rsidRDefault="00BC79D8" w:rsidP="008B24A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24AF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кредиты,</w:t>
            </w:r>
          </w:p>
          <w:p w:rsidR="00BC79D8" w:rsidRPr="008B24AF" w:rsidRDefault="00BC79D8" w:rsidP="008B24A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24AF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привлечённые в бюджет</w:t>
            </w:r>
          </w:p>
          <w:p w:rsidR="00BC79D8" w:rsidRPr="008B24AF" w:rsidRDefault="00BC79D8" w:rsidP="008B24A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24AF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r w:rsidR="00CB17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B24AF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других бюджетов</w:t>
            </w:r>
          </w:p>
          <w:p w:rsidR="00BC79D8" w:rsidRPr="008B24AF" w:rsidRDefault="00BC79D8" w:rsidP="008B24A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24AF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бюджетной системы</w:t>
            </w:r>
          </w:p>
          <w:p w:rsidR="00BC79D8" w:rsidRPr="008B24AF" w:rsidRDefault="00BC79D8" w:rsidP="008B24A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24AF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Российской Федерации</w:t>
            </w:r>
          </w:p>
        </w:tc>
        <w:tc>
          <w:tcPr>
            <w:tcW w:w="2392" w:type="dxa"/>
            <w:vAlign w:val="center"/>
          </w:tcPr>
          <w:p w:rsidR="00BC79D8" w:rsidRPr="008B24AF" w:rsidRDefault="00CB1F09" w:rsidP="008B24A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2 000,00</w:t>
            </w:r>
          </w:p>
        </w:tc>
        <w:tc>
          <w:tcPr>
            <w:tcW w:w="2393" w:type="dxa"/>
            <w:vAlign w:val="center"/>
          </w:tcPr>
          <w:p w:rsidR="00BC79D8" w:rsidRPr="008B24AF" w:rsidRDefault="00CB1F09" w:rsidP="008B24A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1 200,00</w:t>
            </w:r>
          </w:p>
        </w:tc>
        <w:tc>
          <w:tcPr>
            <w:tcW w:w="2393" w:type="dxa"/>
            <w:vAlign w:val="center"/>
          </w:tcPr>
          <w:p w:rsidR="00BC79D8" w:rsidRPr="008B24AF" w:rsidRDefault="00CB1F09" w:rsidP="008B24A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800,00</w:t>
            </w:r>
          </w:p>
        </w:tc>
      </w:tr>
    </w:tbl>
    <w:p w:rsidR="00BC79D8" w:rsidRPr="00D36074" w:rsidRDefault="00BC79D8" w:rsidP="00BC79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79D8" w:rsidRPr="00BC79D8" w:rsidRDefault="00BC79D8" w:rsidP="007077ED">
      <w:pPr>
        <w:pStyle w:val="aff0"/>
        <w:widowControl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9D8">
        <w:rPr>
          <w:rFonts w:ascii="Times New Roman" w:hAnsi="Times New Roman"/>
          <w:sz w:val="28"/>
          <w:szCs w:val="28"/>
        </w:rPr>
        <w:t xml:space="preserve">В  2016  году  расходы  на  обслуживание  </w:t>
      </w:r>
      <w:r w:rsidR="00386A00">
        <w:rPr>
          <w:rFonts w:ascii="Times New Roman" w:hAnsi="Times New Roman"/>
          <w:sz w:val="28"/>
          <w:szCs w:val="28"/>
        </w:rPr>
        <w:t>муниципального</w:t>
      </w:r>
      <w:r w:rsidRPr="00BC79D8">
        <w:rPr>
          <w:rFonts w:ascii="Times New Roman" w:hAnsi="Times New Roman"/>
          <w:sz w:val="28"/>
          <w:szCs w:val="28"/>
        </w:rPr>
        <w:t xml:space="preserve">  долга </w:t>
      </w:r>
      <w:r w:rsidR="00386A00">
        <w:rPr>
          <w:rFonts w:ascii="Times New Roman" w:hAnsi="Times New Roman"/>
          <w:sz w:val="28"/>
          <w:szCs w:val="28"/>
        </w:rPr>
        <w:t>муниципального образования</w:t>
      </w:r>
      <w:r w:rsidRPr="00BC79D8">
        <w:rPr>
          <w:rFonts w:ascii="Times New Roman" w:hAnsi="Times New Roman"/>
          <w:sz w:val="28"/>
          <w:szCs w:val="28"/>
        </w:rPr>
        <w:t xml:space="preserve">  составили  </w:t>
      </w:r>
      <w:r w:rsidR="00386A00">
        <w:rPr>
          <w:rFonts w:ascii="Times New Roman" w:hAnsi="Times New Roman"/>
          <w:sz w:val="28"/>
          <w:szCs w:val="28"/>
        </w:rPr>
        <w:t>57,43</w:t>
      </w:r>
      <w:r w:rsidRPr="00BC79D8">
        <w:rPr>
          <w:rFonts w:ascii="Times New Roman" w:hAnsi="Times New Roman"/>
          <w:sz w:val="28"/>
          <w:szCs w:val="28"/>
        </w:rPr>
        <w:t xml:space="preserve"> тыс. рублей  или  9</w:t>
      </w:r>
      <w:r w:rsidR="00AB713E">
        <w:rPr>
          <w:rFonts w:ascii="Times New Roman" w:hAnsi="Times New Roman"/>
          <w:sz w:val="28"/>
          <w:szCs w:val="28"/>
        </w:rPr>
        <w:t>9</w:t>
      </w:r>
      <w:r w:rsidRPr="00BC79D8">
        <w:rPr>
          <w:rFonts w:ascii="Times New Roman" w:hAnsi="Times New Roman"/>
          <w:sz w:val="28"/>
          <w:szCs w:val="28"/>
        </w:rPr>
        <w:t>%  к утверждённому плану (</w:t>
      </w:r>
      <w:r w:rsidR="00AB713E">
        <w:rPr>
          <w:rFonts w:ascii="Times New Roman" w:hAnsi="Times New Roman"/>
          <w:sz w:val="28"/>
          <w:szCs w:val="28"/>
        </w:rPr>
        <w:t>58,</w:t>
      </w:r>
      <w:r w:rsidRPr="00BC79D8">
        <w:rPr>
          <w:rFonts w:ascii="Times New Roman" w:hAnsi="Times New Roman"/>
          <w:sz w:val="28"/>
          <w:szCs w:val="28"/>
        </w:rPr>
        <w:t>00 тыс. рублей), что соответствует требованиям и ограничениям,  установленным  статьёй  111  Бюджетного  кодекса  Российской Федерации.</w:t>
      </w:r>
    </w:p>
    <w:p w:rsidR="00BC79D8" w:rsidRPr="00BC79D8" w:rsidRDefault="00BC79D8" w:rsidP="007077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C79D8">
        <w:rPr>
          <w:rFonts w:ascii="Times New Roman" w:hAnsi="Times New Roman"/>
          <w:sz w:val="28"/>
          <w:szCs w:val="28"/>
        </w:rPr>
        <w:t xml:space="preserve">Величина  </w:t>
      </w:r>
      <w:r w:rsidR="00AB713E">
        <w:rPr>
          <w:rFonts w:ascii="Times New Roman" w:hAnsi="Times New Roman"/>
          <w:sz w:val="28"/>
          <w:szCs w:val="28"/>
        </w:rPr>
        <w:t>муниципального</w:t>
      </w:r>
      <w:r w:rsidRPr="00BC79D8">
        <w:rPr>
          <w:rFonts w:ascii="Times New Roman" w:hAnsi="Times New Roman"/>
          <w:sz w:val="28"/>
          <w:szCs w:val="28"/>
        </w:rPr>
        <w:t xml:space="preserve">  долга  не  превышает</w:t>
      </w:r>
      <w:r w:rsidR="00AB713E" w:rsidRPr="00AB713E">
        <w:rPr>
          <w:rFonts w:ascii="Times New Roman" w:hAnsi="Times New Roman" w:cs="Times New Roman"/>
          <w:sz w:val="28"/>
          <w:szCs w:val="28"/>
        </w:rPr>
        <w:t xml:space="preserve"> </w:t>
      </w:r>
      <w:r w:rsidR="007077ED">
        <w:rPr>
          <w:rFonts w:ascii="Times New Roman" w:hAnsi="Times New Roman" w:cs="Times New Roman"/>
          <w:sz w:val="28"/>
          <w:szCs w:val="28"/>
        </w:rPr>
        <w:t>предельные ограничения, установленные бюджетным законодательством</w:t>
      </w:r>
      <w:r w:rsidRPr="00BC79D8">
        <w:rPr>
          <w:rFonts w:ascii="Times New Roman" w:hAnsi="Times New Roman"/>
          <w:sz w:val="28"/>
          <w:szCs w:val="28"/>
        </w:rPr>
        <w:t xml:space="preserve">,  расходы  на  обслуживание  государственного  долга  не  превышают  </w:t>
      </w:r>
      <w:r w:rsidR="007077ED">
        <w:rPr>
          <w:rFonts w:ascii="Times New Roman" w:hAnsi="Times New Roman"/>
          <w:sz w:val="28"/>
          <w:szCs w:val="28"/>
        </w:rPr>
        <w:t>15%  от  расходов  бюджета</w:t>
      </w:r>
      <w:r w:rsidRPr="00BC79D8">
        <w:rPr>
          <w:rFonts w:ascii="Times New Roman" w:hAnsi="Times New Roman"/>
          <w:sz w:val="28"/>
          <w:szCs w:val="28"/>
        </w:rPr>
        <w:t>, за исключением объёма расходов, осуществляемых за счёт субвенций, предоставляемых из бюджетов бюджетн</w:t>
      </w:r>
      <w:r w:rsidR="007077ED">
        <w:rPr>
          <w:rFonts w:ascii="Times New Roman" w:hAnsi="Times New Roman"/>
          <w:sz w:val="28"/>
          <w:szCs w:val="28"/>
        </w:rPr>
        <w:t>ой системы Российской Федерации</w:t>
      </w:r>
      <w:r w:rsidRPr="00BC79D8">
        <w:rPr>
          <w:rFonts w:ascii="Times New Roman" w:hAnsi="Times New Roman"/>
          <w:sz w:val="28"/>
          <w:szCs w:val="28"/>
        </w:rPr>
        <w:t>.</w:t>
      </w:r>
    </w:p>
    <w:p w:rsidR="00BC79D8" w:rsidRDefault="00BC79D8" w:rsidP="007077ED">
      <w:pPr>
        <w:pStyle w:val="aff0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9D8">
        <w:rPr>
          <w:rFonts w:ascii="Times New Roman" w:hAnsi="Times New Roman"/>
          <w:sz w:val="28"/>
          <w:szCs w:val="28"/>
        </w:rPr>
        <w:t xml:space="preserve">Согласно  Сведениям  о  государственном  (муниципальном)  долге, предоставленных  бюджетных  кредитах  (раздел  2  формы  0503172), представленным в составе  пояснительной  записки  (форма  0503160),  расходы  по  долговым </w:t>
      </w:r>
      <w:r w:rsidR="007077ED">
        <w:rPr>
          <w:rFonts w:ascii="Times New Roman" w:hAnsi="Times New Roman"/>
          <w:sz w:val="28"/>
          <w:szCs w:val="28"/>
        </w:rPr>
        <w:t xml:space="preserve"> </w:t>
      </w:r>
      <w:r w:rsidRPr="00BC79D8">
        <w:rPr>
          <w:rFonts w:ascii="Times New Roman" w:hAnsi="Times New Roman"/>
          <w:sz w:val="28"/>
          <w:szCs w:val="28"/>
        </w:rPr>
        <w:t>обязательствам,  на  отчетную  дату  (остатки  в  расчетах  и  суммы  указанной</w:t>
      </w:r>
      <w:r w:rsidR="007077ED">
        <w:rPr>
          <w:rFonts w:ascii="Times New Roman" w:hAnsi="Times New Roman"/>
          <w:sz w:val="28"/>
          <w:szCs w:val="28"/>
        </w:rPr>
        <w:t xml:space="preserve"> </w:t>
      </w:r>
      <w:r w:rsidRPr="00BC79D8">
        <w:rPr>
          <w:rFonts w:ascii="Times New Roman" w:hAnsi="Times New Roman"/>
          <w:sz w:val="28"/>
          <w:szCs w:val="28"/>
        </w:rPr>
        <w:t>задолженности)</w:t>
      </w:r>
      <w:r w:rsidR="007077ED">
        <w:rPr>
          <w:rFonts w:ascii="Times New Roman" w:hAnsi="Times New Roman"/>
          <w:sz w:val="28"/>
          <w:szCs w:val="28"/>
        </w:rPr>
        <w:t xml:space="preserve"> по  бюджетному</w:t>
      </w:r>
      <w:r w:rsidRPr="00BC79D8">
        <w:rPr>
          <w:rFonts w:ascii="Times New Roman" w:hAnsi="Times New Roman"/>
          <w:sz w:val="28"/>
          <w:szCs w:val="28"/>
        </w:rPr>
        <w:t xml:space="preserve">  кредит</w:t>
      </w:r>
      <w:r w:rsidR="007077ED">
        <w:rPr>
          <w:rFonts w:ascii="Times New Roman" w:hAnsi="Times New Roman"/>
          <w:sz w:val="28"/>
          <w:szCs w:val="28"/>
        </w:rPr>
        <w:t>у</w:t>
      </w:r>
      <w:r w:rsidRPr="00BC79D8">
        <w:rPr>
          <w:rFonts w:ascii="Times New Roman" w:hAnsi="Times New Roman"/>
          <w:sz w:val="28"/>
          <w:szCs w:val="28"/>
        </w:rPr>
        <w:t xml:space="preserve">  по  счету  030111000  «Расчеты  с  бюджетами бюджетной  системы  Российской  Федерации  по  привлечённым  бюджетным кредитам  в  рублях»,  привлечённых  в  бюджет  </w:t>
      </w:r>
      <w:r w:rsidR="007077ED">
        <w:rPr>
          <w:rFonts w:ascii="Times New Roman" w:hAnsi="Times New Roman"/>
          <w:sz w:val="28"/>
          <w:szCs w:val="28"/>
        </w:rPr>
        <w:t>муниципального образования</w:t>
      </w:r>
      <w:r w:rsidRPr="00BC79D8">
        <w:rPr>
          <w:rFonts w:ascii="Times New Roman" w:hAnsi="Times New Roman"/>
          <w:sz w:val="28"/>
          <w:szCs w:val="28"/>
        </w:rPr>
        <w:t xml:space="preserve">  от  других бюджетов бюджетной системы Российской Федерации в объёме </w:t>
      </w:r>
      <w:r w:rsidR="007077ED">
        <w:rPr>
          <w:rFonts w:ascii="Times New Roman" w:hAnsi="Times New Roman"/>
          <w:sz w:val="28"/>
          <w:szCs w:val="28"/>
        </w:rPr>
        <w:t>2 000,00</w:t>
      </w:r>
      <w:r w:rsidRPr="00BC79D8">
        <w:rPr>
          <w:rFonts w:ascii="Times New Roman" w:hAnsi="Times New Roman"/>
          <w:sz w:val="28"/>
          <w:szCs w:val="28"/>
        </w:rPr>
        <w:t xml:space="preserve"> тыс. рублей,  составили  </w:t>
      </w:r>
      <w:r w:rsidR="007077ED">
        <w:rPr>
          <w:rFonts w:ascii="Times New Roman" w:hAnsi="Times New Roman"/>
          <w:sz w:val="28"/>
          <w:szCs w:val="28"/>
        </w:rPr>
        <w:t>1 200,00 тыс.  рублей.</w:t>
      </w:r>
    </w:p>
    <w:p w:rsidR="00BC79D8" w:rsidRDefault="00BC79D8" w:rsidP="00A07F51">
      <w:pPr>
        <w:pStyle w:val="aff0"/>
        <w:widowControl w:val="0"/>
        <w:spacing w:before="240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BC79D8">
        <w:rPr>
          <w:rFonts w:ascii="Times New Roman" w:hAnsi="Times New Roman"/>
          <w:b/>
          <w:sz w:val="28"/>
          <w:szCs w:val="28"/>
        </w:rPr>
        <w:t xml:space="preserve">Выводы </w:t>
      </w:r>
    </w:p>
    <w:p w:rsidR="00A07F51" w:rsidRPr="00BC79D8" w:rsidRDefault="00A07F51" w:rsidP="00A07F51">
      <w:pPr>
        <w:pStyle w:val="aff0"/>
        <w:widowControl w:val="0"/>
        <w:spacing w:before="240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C79D8" w:rsidRPr="00BC79D8" w:rsidRDefault="00BC79D8" w:rsidP="00BC79D8">
      <w:pPr>
        <w:pStyle w:val="aff0"/>
        <w:widowControl w:val="0"/>
        <w:spacing w:before="24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9D8">
        <w:rPr>
          <w:rFonts w:ascii="Times New Roman" w:hAnsi="Times New Roman"/>
          <w:sz w:val="28"/>
          <w:szCs w:val="28"/>
        </w:rPr>
        <w:t xml:space="preserve">Подготовка  Заключения  на  Годовой  отчёт  об  исполнении  бюджета </w:t>
      </w:r>
      <w:r w:rsidR="00A07F51">
        <w:rPr>
          <w:rFonts w:ascii="Times New Roman" w:hAnsi="Times New Roman"/>
          <w:sz w:val="28"/>
          <w:szCs w:val="28"/>
        </w:rPr>
        <w:t>муниципального образования</w:t>
      </w:r>
      <w:r w:rsidRPr="00BC79D8">
        <w:rPr>
          <w:rFonts w:ascii="Times New Roman" w:hAnsi="Times New Roman"/>
          <w:sz w:val="28"/>
          <w:szCs w:val="28"/>
        </w:rPr>
        <w:t xml:space="preserve">  за  2016  год  осуществлялась  с  использованием  результатов</w:t>
      </w:r>
      <w:r w:rsidR="00A07F51">
        <w:rPr>
          <w:rFonts w:ascii="Times New Roman" w:hAnsi="Times New Roman"/>
          <w:sz w:val="28"/>
          <w:szCs w:val="28"/>
        </w:rPr>
        <w:t xml:space="preserve"> </w:t>
      </w:r>
      <w:r w:rsidRPr="00BC79D8">
        <w:rPr>
          <w:rFonts w:ascii="Times New Roman" w:hAnsi="Times New Roman"/>
          <w:sz w:val="28"/>
          <w:szCs w:val="28"/>
        </w:rPr>
        <w:t>внешней  проверки  бюджетной  отчётности</w:t>
      </w:r>
      <w:r w:rsidR="00A07F51">
        <w:rPr>
          <w:rFonts w:ascii="Times New Roman" w:hAnsi="Times New Roman"/>
          <w:sz w:val="28"/>
          <w:szCs w:val="28"/>
        </w:rPr>
        <w:t xml:space="preserve"> </w:t>
      </w:r>
      <w:r w:rsidRPr="00BC79D8">
        <w:rPr>
          <w:rFonts w:ascii="Times New Roman" w:hAnsi="Times New Roman"/>
          <w:sz w:val="28"/>
          <w:szCs w:val="28"/>
        </w:rPr>
        <w:t>главных администраторов бюджетных средств.</w:t>
      </w:r>
    </w:p>
    <w:p w:rsidR="00BC79D8" w:rsidRPr="00BC79D8" w:rsidRDefault="00BC79D8" w:rsidP="00967500">
      <w:pPr>
        <w:pStyle w:val="aff0"/>
        <w:widowControl w:val="0"/>
        <w:spacing w:before="240"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C79D8">
        <w:rPr>
          <w:rFonts w:ascii="Times New Roman" w:hAnsi="Times New Roman"/>
          <w:sz w:val="28"/>
          <w:szCs w:val="28"/>
        </w:rPr>
        <w:t>По  результатам  внешней  проверки  бюджетной  отчётности  главных</w:t>
      </w:r>
      <w:r w:rsidR="00A07F51">
        <w:rPr>
          <w:rFonts w:ascii="Times New Roman" w:hAnsi="Times New Roman"/>
          <w:sz w:val="28"/>
          <w:szCs w:val="28"/>
        </w:rPr>
        <w:t xml:space="preserve"> </w:t>
      </w:r>
      <w:r w:rsidRPr="00BC79D8">
        <w:rPr>
          <w:rFonts w:ascii="Times New Roman" w:hAnsi="Times New Roman"/>
          <w:sz w:val="28"/>
          <w:szCs w:val="28"/>
        </w:rPr>
        <w:t>администраторов  бюджетных  средств  за  2016  год</w:t>
      </w:r>
      <w:r w:rsidR="00A07F51">
        <w:rPr>
          <w:rFonts w:ascii="Times New Roman" w:hAnsi="Times New Roman"/>
          <w:sz w:val="28"/>
          <w:szCs w:val="28"/>
        </w:rPr>
        <w:t xml:space="preserve"> </w:t>
      </w:r>
      <w:r w:rsidRPr="00BC79D8">
        <w:rPr>
          <w:rFonts w:ascii="Times New Roman" w:hAnsi="Times New Roman"/>
          <w:sz w:val="28"/>
          <w:szCs w:val="28"/>
        </w:rPr>
        <w:t>установлено,  что  бюджетная  отчётность  отдельных  главных  администраторов</w:t>
      </w:r>
      <w:r w:rsidR="00A07F51">
        <w:rPr>
          <w:rFonts w:ascii="Times New Roman" w:hAnsi="Times New Roman"/>
          <w:sz w:val="28"/>
          <w:szCs w:val="28"/>
        </w:rPr>
        <w:t xml:space="preserve"> </w:t>
      </w:r>
      <w:r w:rsidRPr="00BC79D8">
        <w:rPr>
          <w:rFonts w:ascii="Times New Roman" w:hAnsi="Times New Roman"/>
          <w:sz w:val="28"/>
          <w:szCs w:val="28"/>
        </w:rPr>
        <w:t>бюджетных средств составлена с недостатками, выразившимися в несоблюдении</w:t>
      </w:r>
      <w:r w:rsidR="00A07F51">
        <w:rPr>
          <w:rFonts w:ascii="Times New Roman" w:hAnsi="Times New Roman"/>
          <w:sz w:val="28"/>
          <w:szCs w:val="28"/>
        </w:rPr>
        <w:t xml:space="preserve"> </w:t>
      </w:r>
      <w:r w:rsidRPr="00BC79D8">
        <w:rPr>
          <w:rFonts w:ascii="Times New Roman" w:hAnsi="Times New Roman"/>
          <w:sz w:val="28"/>
          <w:szCs w:val="28"/>
        </w:rPr>
        <w:t>требований  отдельных  пунктов  Инструкции  № 191н,  не  оказавших</w:t>
      </w:r>
      <w:r w:rsidR="00A07F51">
        <w:rPr>
          <w:rFonts w:ascii="Times New Roman" w:hAnsi="Times New Roman"/>
          <w:sz w:val="28"/>
          <w:szCs w:val="28"/>
        </w:rPr>
        <w:t xml:space="preserve"> </w:t>
      </w:r>
      <w:r w:rsidRPr="00BC79D8">
        <w:rPr>
          <w:rFonts w:ascii="Times New Roman" w:hAnsi="Times New Roman"/>
          <w:sz w:val="28"/>
          <w:szCs w:val="28"/>
        </w:rPr>
        <w:t xml:space="preserve">существенного влияния на достоверность основных показателей Годового отчёта об  исполнении  бюджета  </w:t>
      </w:r>
      <w:r w:rsidR="00A07F51">
        <w:rPr>
          <w:rFonts w:ascii="Times New Roman" w:hAnsi="Times New Roman"/>
          <w:sz w:val="28"/>
          <w:szCs w:val="28"/>
        </w:rPr>
        <w:t>муниципального образования</w:t>
      </w:r>
      <w:r w:rsidRPr="00BC79D8">
        <w:rPr>
          <w:rFonts w:ascii="Times New Roman" w:hAnsi="Times New Roman"/>
          <w:sz w:val="28"/>
          <w:szCs w:val="28"/>
        </w:rPr>
        <w:t xml:space="preserve">  за  2016  год,  но  отрицательно</w:t>
      </w:r>
      <w:r w:rsidR="00A07F51">
        <w:rPr>
          <w:rFonts w:ascii="Times New Roman" w:hAnsi="Times New Roman"/>
          <w:sz w:val="28"/>
          <w:szCs w:val="28"/>
        </w:rPr>
        <w:t xml:space="preserve"> </w:t>
      </w:r>
      <w:r w:rsidRPr="00BC79D8">
        <w:rPr>
          <w:rFonts w:ascii="Times New Roman" w:hAnsi="Times New Roman"/>
          <w:sz w:val="28"/>
          <w:szCs w:val="28"/>
        </w:rPr>
        <w:t>сказавшиеся  на  его  информативности,  что  свидетельствует  о  недостаточном</w:t>
      </w:r>
      <w:r w:rsidR="00A07F51">
        <w:rPr>
          <w:rFonts w:ascii="Times New Roman" w:hAnsi="Times New Roman"/>
          <w:sz w:val="28"/>
          <w:szCs w:val="28"/>
        </w:rPr>
        <w:t xml:space="preserve"> </w:t>
      </w:r>
      <w:r w:rsidRPr="00BC79D8">
        <w:rPr>
          <w:rFonts w:ascii="Times New Roman" w:hAnsi="Times New Roman"/>
          <w:sz w:val="28"/>
          <w:szCs w:val="28"/>
        </w:rPr>
        <w:t xml:space="preserve">уровне  финансовой  дисциплины  и  указывает  на  недостаточную  организацию внутреннего  финансового  контроля  главными  администраторами  средств бюджета. </w:t>
      </w:r>
    </w:p>
    <w:p w:rsidR="00195F9F" w:rsidRPr="00BC22D4" w:rsidRDefault="00195F9F" w:rsidP="00240EC4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sz w:val="28"/>
          <w:szCs w:val="28"/>
        </w:rPr>
      </w:pPr>
      <w:r w:rsidRPr="00240EC4">
        <w:rPr>
          <w:rFonts w:ascii="Times New Roman" w:hAnsi="Times New Roman" w:cs="Times New Roman"/>
          <w:sz w:val="28"/>
          <w:szCs w:val="28"/>
        </w:rPr>
        <w:t>Годовой  отчёт  об  исполнении  бюджета  МО «Усть-Коксинский район» РА  поступил в КСО 31.03.2017 в соответствии  со  сроком,  установленным пунктом 3 статьи 264.4  Бюджетного  кодекса  Российской  Федерации</w:t>
      </w:r>
      <w:r w:rsidR="00240EC4" w:rsidRPr="00240EC4">
        <w:rPr>
          <w:rFonts w:ascii="Times New Roman" w:hAnsi="Times New Roman" w:cs="Times New Roman"/>
          <w:sz w:val="28"/>
          <w:szCs w:val="28"/>
        </w:rPr>
        <w:t xml:space="preserve"> и пунктом 6 стать 21 </w:t>
      </w:r>
      <w:r w:rsidR="00240EC4" w:rsidRPr="00240EC4">
        <w:rPr>
          <w:rFonts w:ascii="Times New Roman" w:hAnsi="Times New Roman" w:cs="Times New Roman"/>
          <w:bCs/>
          <w:sz w:val="28"/>
          <w:szCs w:val="28"/>
        </w:rPr>
        <w:t>Положения о бюджетном процессе в МО «Усть-Коксинский район" РА, утверждено</w:t>
      </w:r>
      <w:r w:rsidR="00240EC4" w:rsidRPr="00240E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40EC4" w:rsidRPr="00240EC4">
        <w:rPr>
          <w:rFonts w:ascii="Times New Roman" w:hAnsi="Times New Roman" w:cs="Times New Roman"/>
          <w:sz w:val="28"/>
          <w:szCs w:val="28"/>
        </w:rPr>
        <w:t>Решением Совета депутатов МО «Усть-Коксинский район» от 18.04.2014 г. № 8-2</w:t>
      </w:r>
      <w:r>
        <w:rPr>
          <w:sz w:val="28"/>
          <w:szCs w:val="28"/>
        </w:rPr>
        <w:t>.</w:t>
      </w:r>
      <w:r w:rsidRPr="00BC22D4">
        <w:rPr>
          <w:sz w:val="28"/>
          <w:szCs w:val="28"/>
        </w:rPr>
        <w:t xml:space="preserve">  </w:t>
      </w:r>
    </w:p>
    <w:p w:rsidR="00E62439" w:rsidRPr="00195F9F" w:rsidRDefault="005C2A09" w:rsidP="0096750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Годовой отчет об исполнении бюджета муниципального образования «Усть-Коксинский район» Республики Алтай за 2016 год в целом соответствует установленным требованиям законодательства Российской Федерации по содержанию и полноте информации.</w:t>
      </w:r>
    </w:p>
    <w:p w:rsidR="00E62439" w:rsidRPr="00195F9F" w:rsidRDefault="00E62439" w:rsidP="005A3764">
      <w:pPr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07F51" w:rsidRDefault="00A07F51" w:rsidP="005A3764">
      <w:pPr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30FB5" w:rsidRPr="00195F9F" w:rsidRDefault="00A30FB5" w:rsidP="005A3764">
      <w:pPr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07F51" w:rsidRPr="00195F9F" w:rsidRDefault="00A07F51" w:rsidP="005A3764">
      <w:pPr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3A2EB4" w:rsidRPr="00EC2309" w:rsidRDefault="00E83B38" w:rsidP="005A376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C2309">
        <w:rPr>
          <w:rFonts w:ascii="Times New Roman" w:hAnsi="Times New Roman" w:cs="Times New Roman"/>
          <w:color w:val="000000"/>
          <w:sz w:val="28"/>
          <w:szCs w:val="28"/>
        </w:rPr>
        <w:t>Председатель</w:t>
      </w:r>
      <w:r w:rsidR="00136654" w:rsidRPr="00EC230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36654" w:rsidRPr="00EC230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C230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C230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C230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C230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DF4F09" w:rsidRPr="00EC2309">
        <w:rPr>
          <w:rFonts w:ascii="Times New Roman" w:hAnsi="Times New Roman" w:cs="Times New Roman"/>
          <w:color w:val="000000"/>
          <w:sz w:val="28"/>
          <w:szCs w:val="28"/>
        </w:rPr>
        <w:t>И.Н. Ташкинова</w:t>
      </w:r>
    </w:p>
    <w:sectPr w:rsidR="003A2EB4" w:rsidRPr="00EC2309" w:rsidSect="00293352">
      <w:footerReference w:type="default" r:id="rId9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2D9" w:rsidRDefault="008D22D9" w:rsidP="00156EF3">
      <w:pPr>
        <w:spacing w:after="0" w:line="240" w:lineRule="auto"/>
      </w:pPr>
      <w:r>
        <w:separator/>
      </w:r>
    </w:p>
  </w:endnote>
  <w:endnote w:type="continuationSeparator" w:id="1">
    <w:p w:rsidR="008D22D9" w:rsidRDefault="008D22D9" w:rsidP="00156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51002"/>
      <w:docPartObj>
        <w:docPartGallery w:val="Page Numbers (Bottom of Page)"/>
        <w:docPartUnique/>
      </w:docPartObj>
    </w:sdtPr>
    <w:sdtContent>
      <w:p w:rsidR="00C21D53" w:rsidRDefault="005C1536">
        <w:pPr>
          <w:pStyle w:val="aa"/>
          <w:jc w:val="center"/>
        </w:pPr>
        <w:fldSimple w:instr=" PAGE   \* MERGEFORMAT ">
          <w:r w:rsidR="00E42502">
            <w:rPr>
              <w:noProof/>
            </w:rPr>
            <w:t>5</w:t>
          </w:r>
        </w:fldSimple>
      </w:p>
    </w:sdtContent>
  </w:sdt>
  <w:p w:rsidR="00C21D53" w:rsidRDefault="00C21D5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2D9" w:rsidRDefault="008D22D9" w:rsidP="00156EF3">
      <w:pPr>
        <w:spacing w:after="0" w:line="240" w:lineRule="auto"/>
      </w:pPr>
      <w:r>
        <w:separator/>
      </w:r>
    </w:p>
  </w:footnote>
  <w:footnote w:type="continuationSeparator" w:id="1">
    <w:p w:rsidR="008D22D9" w:rsidRDefault="008D22D9" w:rsidP="00156E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1677"/>
    <w:multiLevelType w:val="hybridMultilevel"/>
    <w:tmpl w:val="DD64CA7E"/>
    <w:lvl w:ilvl="0" w:tplc="F6B66E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E40FBF"/>
    <w:multiLevelType w:val="hybridMultilevel"/>
    <w:tmpl w:val="99886128"/>
    <w:lvl w:ilvl="0" w:tplc="8C00626E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F8191A"/>
    <w:multiLevelType w:val="hybridMultilevel"/>
    <w:tmpl w:val="7DCC70D6"/>
    <w:lvl w:ilvl="0" w:tplc="5FA6DDA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634401"/>
    <w:multiLevelType w:val="hybridMultilevel"/>
    <w:tmpl w:val="4552F1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66E76E9"/>
    <w:multiLevelType w:val="hybridMultilevel"/>
    <w:tmpl w:val="2CEE2E80"/>
    <w:lvl w:ilvl="0" w:tplc="7772AAF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3F3576"/>
    <w:multiLevelType w:val="hybridMultilevel"/>
    <w:tmpl w:val="5D528D02"/>
    <w:lvl w:ilvl="0" w:tplc="5FA6DD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0076CB"/>
    <w:multiLevelType w:val="hybridMultilevel"/>
    <w:tmpl w:val="A97A2A70"/>
    <w:lvl w:ilvl="0" w:tplc="F6B66E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4D9167F"/>
    <w:multiLevelType w:val="hybridMultilevel"/>
    <w:tmpl w:val="672C8384"/>
    <w:lvl w:ilvl="0" w:tplc="F6B66E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A34278B"/>
    <w:multiLevelType w:val="multilevel"/>
    <w:tmpl w:val="DDB89790"/>
    <w:lvl w:ilvl="0">
      <w:start w:val="1"/>
      <w:numFmt w:val="decimal"/>
      <w:lvlText w:val="%1."/>
      <w:lvlJc w:val="left"/>
      <w:pPr>
        <w:ind w:left="33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45" w:hanging="2160"/>
      </w:pPr>
      <w:rPr>
        <w:rFonts w:hint="default"/>
      </w:rPr>
    </w:lvl>
  </w:abstractNum>
  <w:abstractNum w:abstractNumId="9">
    <w:nsid w:val="3C844153"/>
    <w:multiLevelType w:val="hybridMultilevel"/>
    <w:tmpl w:val="5D863A74"/>
    <w:lvl w:ilvl="0" w:tplc="F6B66E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10223AE"/>
    <w:multiLevelType w:val="hybridMultilevel"/>
    <w:tmpl w:val="C5829846"/>
    <w:lvl w:ilvl="0" w:tplc="6DA831E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5E934D9"/>
    <w:multiLevelType w:val="hybridMultilevel"/>
    <w:tmpl w:val="6CEAECF0"/>
    <w:lvl w:ilvl="0" w:tplc="5FA6DDAA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2">
    <w:nsid w:val="4C3F619C"/>
    <w:multiLevelType w:val="hybridMultilevel"/>
    <w:tmpl w:val="D21E52DE"/>
    <w:lvl w:ilvl="0" w:tplc="5FA6DDA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C2408D1"/>
    <w:multiLevelType w:val="hybridMultilevel"/>
    <w:tmpl w:val="34B67E06"/>
    <w:lvl w:ilvl="0" w:tplc="F6B66E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D5F4EB0"/>
    <w:multiLevelType w:val="hybridMultilevel"/>
    <w:tmpl w:val="82046722"/>
    <w:lvl w:ilvl="0" w:tplc="D1566E3C">
      <w:start w:val="1"/>
      <w:numFmt w:val="decimal"/>
      <w:lvlText w:val="%1."/>
      <w:lvlJc w:val="left"/>
      <w:pPr>
        <w:ind w:left="908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644C1591"/>
    <w:multiLevelType w:val="hybridMultilevel"/>
    <w:tmpl w:val="FDF2D78A"/>
    <w:lvl w:ilvl="0" w:tplc="5FA6DD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9855E09"/>
    <w:multiLevelType w:val="hybridMultilevel"/>
    <w:tmpl w:val="7644968E"/>
    <w:lvl w:ilvl="0" w:tplc="5FA6DDAA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ADE08A2"/>
    <w:multiLevelType w:val="hybridMultilevel"/>
    <w:tmpl w:val="A97A2A70"/>
    <w:lvl w:ilvl="0" w:tplc="F6B66E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D423C3D"/>
    <w:multiLevelType w:val="hybridMultilevel"/>
    <w:tmpl w:val="3C7E0C8C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757F5A37"/>
    <w:multiLevelType w:val="hybridMultilevel"/>
    <w:tmpl w:val="B6649054"/>
    <w:lvl w:ilvl="0" w:tplc="F6B66E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5"/>
  </w:num>
  <w:num w:numId="8">
    <w:abstractNumId w:val="1"/>
  </w:num>
  <w:num w:numId="9">
    <w:abstractNumId w:val="9"/>
  </w:num>
  <w:num w:numId="10">
    <w:abstractNumId w:val="6"/>
  </w:num>
  <w:num w:numId="11">
    <w:abstractNumId w:val="17"/>
  </w:num>
  <w:num w:numId="12">
    <w:abstractNumId w:val="0"/>
  </w:num>
  <w:num w:numId="13">
    <w:abstractNumId w:val="7"/>
  </w:num>
  <w:num w:numId="14">
    <w:abstractNumId w:val="13"/>
  </w:num>
  <w:num w:numId="15">
    <w:abstractNumId w:val="19"/>
  </w:num>
  <w:num w:numId="16">
    <w:abstractNumId w:val="8"/>
  </w:num>
  <w:num w:numId="17">
    <w:abstractNumId w:val="10"/>
  </w:num>
  <w:num w:numId="18">
    <w:abstractNumId w:val="18"/>
  </w:num>
  <w:num w:numId="19">
    <w:abstractNumId w:val="4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C6B67"/>
    <w:rsid w:val="00001242"/>
    <w:rsid w:val="000023A1"/>
    <w:rsid w:val="000274D1"/>
    <w:rsid w:val="0003100C"/>
    <w:rsid w:val="00037C7B"/>
    <w:rsid w:val="00040853"/>
    <w:rsid w:val="000409C9"/>
    <w:rsid w:val="00040B69"/>
    <w:rsid w:val="00043323"/>
    <w:rsid w:val="00052709"/>
    <w:rsid w:val="000530A7"/>
    <w:rsid w:val="00063CF0"/>
    <w:rsid w:val="000757A8"/>
    <w:rsid w:val="00083A5E"/>
    <w:rsid w:val="00083CBF"/>
    <w:rsid w:val="00084713"/>
    <w:rsid w:val="00084FA9"/>
    <w:rsid w:val="0008787B"/>
    <w:rsid w:val="00090083"/>
    <w:rsid w:val="00090A35"/>
    <w:rsid w:val="00090D89"/>
    <w:rsid w:val="00093D3C"/>
    <w:rsid w:val="00093D4C"/>
    <w:rsid w:val="000A1557"/>
    <w:rsid w:val="000B2511"/>
    <w:rsid w:val="000C0C69"/>
    <w:rsid w:val="000C589A"/>
    <w:rsid w:val="000D0A78"/>
    <w:rsid w:val="000D37B1"/>
    <w:rsid w:val="000E4F68"/>
    <w:rsid w:val="000F3193"/>
    <w:rsid w:val="000F40AE"/>
    <w:rsid w:val="000F5D93"/>
    <w:rsid w:val="0010239A"/>
    <w:rsid w:val="001065E2"/>
    <w:rsid w:val="00111B5E"/>
    <w:rsid w:val="00112BD5"/>
    <w:rsid w:val="00113D7F"/>
    <w:rsid w:val="00134D7E"/>
    <w:rsid w:val="0013550D"/>
    <w:rsid w:val="001355E1"/>
    <w:rsid w:val="00136654"/>
    <w:rsid w:val="001374A2"/>
    <w:rsid w:val="0014030C"/>
    <w:rsid w:val="00152888"/>
    <w:rsid w:val="00156EF3"/>
    <w:rsid w:val="00160A5D"/>
    <w:rsid w:val="001668EF"/>
    <w:rsid w:val="0017097A"/>
    <w:rsid w:val="00172A65"/>
    <w:rsid w:val="00187241"/>
    <w:rsid w:val="001879E3"/>
    <w:rsid w:val="00190E32"/>
    <w:rsid w:val="00194AA2"/>
    <w:rsid w:val="00194D8C"/>
    <w:rsid w:val="00195F9F"/>
    <w:rsid w:val="001A07CF"/>
    <w:rsid w:val="001B29F5"/>
    <w:rsid w:val="001B4F3C"/>
    <w:rsid w:val="001B66C7"/>
    <w:rsid w:val="001B7D6F"/>
    <w:rsid w:val="001C4024"/>
    <w:rsid w:val="001C4780"/>
    <w:rsid w:val="001D1371"/>
    <w:rsid w:val="001E11E6"/>
    <w:rsid w:val="001E17D1"/>
    <w:rsid w:val="001E2160"/>
    <w:rsid w:val="001E4B15"/>
    <w:rsid w:val="001E5E56"/>
    <w:rsid w:val="001F0D65"/>
    <w:rsid w:val="001F38D2"/>
    <w:rsid w:val="001F3F2A"/>
    <w:rsid w:val="001F4858"/>
    <w:rsid w:val="00204429"/>
    <w:rsid w:val="00204BF2"/>
    <w:rsid w:val="00207305"/>
    <w:rsid w:val="00214EA7"/>
    <w:rsid w:val="00216536"/>
    <w:rsid w:val="0022003A"/>
    <w:rsid w:val="00221FCF"/>
    <w:rsid w:val="0023392C"/>
    <w:rsid w:val="00240BA6"/>
    <w:rsid w:val="00240EC4"/>
    <w:rsid w:val="0025213B"/>
    <w:rsid w:val="00256287"/>
    <w:rsid w:val="00257E58"/>
    <w:rsid w:val="00260E26"/>
    <w:rsid w:val="00260F6C"/>
    <w:rsid w:val="002649D1"/>
    <w:rsid w:val="00265CBE"/>
    <w:rsid w:val="0026734E"/>
    <w:rsid w:val="0027228A"/>
    <w:rsid w:val="00272908"/>
    <w:rsid w:val="002767A5"/>
    <w:rsid w:val="00277B10"/>
    <w:rsid w:val="00281C27"/>
    <w:rsid w:val="0029103E"/>
    <w:rsid w:val="00293352"/>
    <w:rsid w:val="00296309"/>
    <w:rsid w:val="00297224"/>
    <w:rsid w:val="002C2248"/>
    <w:rsid w:val="002C3646"/>
    <w:rsid w:val="002C644F"/>
    <w:rsid w:val="002D42C6"/>
    <w:rsid w:val="002D4AD7"/>
    <w:rsid w:val="002D6147"/>
    <w:rsid w:val="002D6BE1"/>
    <w:rsid w:val="002D7091"/>
    <w:rsid w:val="002E0795"/>
    <w:rsid w:val="002E1B30"/>
    <w:rsid w:val="002E3B92"/>
    <w:rsid w:val="002E5F2D"/>
    <w:rsid w:val="002E689C"/>
    <w:rsid w:val="002E7BA7"/>
    <w:rsid w:val="00303431"/>
    <w:rsid w:val="00315B93"/>
    <w:rsid w:val="00317518"/>
    <w:rsid w:val="00317AE6"/>
    <w:rsid w:val="00322625"/>
    <w:rsid w:val="003318EE"/>
    <w:rsid w:val="00331CBE"/>
    <w:rsid w:val="003332AC"/>
    <w:rsid w:val="0033662F"/>
    <w:rsid w:val="0034270F"/>
    <w:rsid w:val="00343C93"/>
    <w:rsid w:val="00347A06"/>
    <w:rsid w:val="00352598"/>
    <w:rsid w:val="00354926"/>
    <w:rsid w:val="00356CB7"/>
    <w:rsid w:val="00357733"/>
    <w:rsid w:val="00363891"/>
    <w:rsid w:val="003711CE"/>
    <w:rsid w:val="003768D6"/>
    <w:rsid w:val="00380D00"/>
    <w:rsid w:val="0038349B"/>
    <w:rsid w:val="00384F78"/>
    <w:rsid w:val="00385220"/>
    <w:rsid w:val="00386A00"/>
    <w:rsid w:val="00392A92"/>
    <w:rsid w:val="003947DF"/>
    <w:rsid w:val="00395B33"/>
    <w:rsid w:val="003A2EB4"/>
    <w:rsid w:val="003B20C6"/>
    <w:rsid w:val="003D11D4"/>
    <w:rsid w:val="003D2F68"/>
    <w:rsid w:val="003D45C2"/>
    <w:rsid w:val="003D5E8F"/>
    <w:rsid w:val="003E0B15"/>
    <w:rsid w:val="003E34F8"/>
    <w:rsid w:val="003E51C8"/>
    <w:rsid w:val="003E5428"/>
    <w:rsid w:val="003E7339"/>
    <w:rsid w:val="003E75CD"/>
    <w:rsid w:val="003F21C2"/>
    <w:rsid w:val="00401ED0"/>
    <w:rsid w:val="0040316C"/>
    <w:rsid w:val="00403B8A"/>
    <w:rsid w:val="004104B0"/>
    <w:rsid w:val="004137E7"/>
    <w:rsid w:val="00415A4C"/>
    <w:rsid w:val="00417889"/>
    <w:rsid w:val="00422F52"/>
    <w:rsid w:val="004260DA"/>
    <w:rsid w:val="00430984"/>
    <w:rsid w:val="0043275B"/>
    <w:rsid w:val="0043589F"/>
    <w:rsid w:val="0043602A"/>
    <w:rsid w:val="0044330C"/>
    <w:rsid w:val="00444E77"/>
    <w:rsid w:val="00464405"/>
    <w:rsid w:val="00465F52"/>
    <w:rsid w:val="00475F4F"/>
    <w:rsid w:val="004775FE"/>
    <w:rsid w:val="00487E86"/>
    <w:rsid w:val="0049599C"/>
    <w:rsid w:val="004A6928"/>
    <w:rsid w:val="004B6EAC"/>
    <w:rsid w:val="004B73C9"/>
    <w:rsid w:val="004D2202"/>
    <w:rsid w:val="004D3D4B"/>
    <w:rsid w:val="004D57A8"/>
    <w:rsid w:val="004D61DC"/>
    <w:rsid w:val="004D698D"/>
    <w:rsid w:val="004E7F8B"/>
    <w:rsid w:val="004F06F1"/>
    <w:rsid w:val="004F07B0"/>
    <w:rsid w:val="004F460A"/>
    <w:rsid w:val="005023AE"/>
    <w:rsid w:val="00515418"/>
    <w:rsid w:val="00525C87"/>
    <w:rsid w:val="00525CCB"/>
    <w:rsid w:val="00525D15"/>
    <w:rsid w:val="00527710"/>
    <w:rsid w:val="00530F9F"/>
    <w:rsid w:val="00532894"/>
    <w:rsid w:val="00534147"/>
    <w:rsid w:val="0054111C"/>
    <w:rsid w:val="00541137"/>
    <w:rsid w:val="0054295C"/>
    <w:rsid w:val="005454E1"/>
    <w:rsid w:val="00545912"/>
    <w:rsid w:val="0057437E"/>
    <w:rsid w:val="00575006"/>
    <w:rsid w:val="00580D82"/>
    <w:rsid w:val="00587770"/>
    <w:rsid w:val="00593EE7"/>
    <w:rsid w:val="005942F4"/>
    <w:rsid w:val="005947B0"/>
    <w:rsid w:val="00595A18"/>
    <w:rsid w:val="00595F25"/>
    <w:rsid w:val="005A3764"/>
    <w:rsid w:val="005A37FB"/>
    <w:rsid w:val="005A5852"/>
    <w:rsid w:val="005A7D24"/>
    <w:rsid w:val="005B305D"/>
    <w:rsid w:val="005B5592"/>
    <w:rsid w:val="005B771B"/>
    <w:rsid w:val="005C1536"/>
    <w:rsid w:val="005C183F"/>
    <w:rsid w:val="005C1B1A"/>
    <w:rsid w:val="005C1EB8"/>
    <w:rsid w:val="005C2A09"/>
    <w:rsid w:val="005C3A48"/>
    <w:rsid w:val="005C3E70"/>
    <w:rsid w:val="005C6B67"/>
    <w:rsid w:val="005D428A"/>
    <w:rsid w:val="005D493E"/>
    <w:rsid w:val="005E38C9"/>
    <w:rsid w:val="005E4B1B"/>
    <w:rsid w:val="005E4C15"/>
    <w:rsid w:val="005E7C96"/>
    <w:rsid w:val="005F2485"/>
    <w:rsid w:val="00605D56"/>
    <w:rsid w:val="006153AC"/>
    <w:rsid w:val="00616712"/>
    <w:rsid w:val="006207D1"/>
    <w:rsid w:val="00623BC5"/>
    <w:rsid w:val="00630A5B"/>
    <w:rsid w:val="00653BCA"/>
    <w:rsid w:val="006560E4"/>
    <w:rsid w:val="00660228"/>
    <w:rsid w:val="006606AC"/>
    <w:rsid w:val="00661BD4"/>
    <w:rsid w:val="006632CB"/>
    <w:rsid w:val="00675E1A"/>
    <w:rsid w:val="00677775"/>
    <w:rsid w:val="0068067F"/>
    <w:rsid w:val="00682BD8"/>
    <w:rsid w:val="00690677"/>
    <w:rsid w:val="0069144B"/>
    <w:rsid w:val="006929C0"/>
    <w:rsid w:val="0069463F"/>
    <w:rsid w:val="00694D8B"/>
    <w:rsid w:val="006A002F"/>
    <w:rsid w:val="006B07CD"/>
    <w:rsid w:val="006B0AEC"/>
    <w:rsid w:val="006B2495"/>
    <w:rsid w:val="006B32B8"/>
    <w:rsid w:val="006B4302"/>
    <w:rsid w:val="006B7191"/>
    <w:rsid w:val="006B7E6F"/>
    <w:rsid w:val="006C2EE6"/>
    <w:rsid w:val="006C3B0A"/>
    <w:rsid w:val="006C55B2"/>
    <w:rsid w:val="006D4362"/>
    <w:rsid w:val="006E2628"/>
    <w:rsid w:val="006E55C4"/>
    <w:rsid w:val="006E689C"/>
    <w:rsid w:val="006F2198"/>
    <w:rsid w:val="007065E7"/>
    <w:rsid w:val="007077ED"/>
    <w:rsid w:val="0071181D"/>
    <w:rsid w:val="007214AD"/>
    <w:rsid w:val="00723B5D"/>
    <w:rsid w:val="0074226D"/>
    <w:rsid w:val="00745940"/>
    <w:rsid w:val="00747EFF"/>
    <w:rsid w:val="007567A4"/>
    <w:rsid w:val="007674F5"/>
    <w:rsid w:val="00767978"/>
    <w:rsid w:val="00771F43"/>
    <w:rsid w:val="00772702"/>
    <w:rsid w:val="0078025F"/>
    <w:rsid w:val="007813F2"/>
    <w:rsid w:val="00797E43"/>
    <w:rsid w:val="007A1F5A"/>
    <w:rsid w:val="007A2586"/>
    <w:rsid w:val="007A6EF6"/>
    <w:rsid w:val="007A7996"/>
    <w:rsid w:val="007B6B8E"/>
    <w:rsid w:val="007B777A"/>
    <w:rsid w:val="007C12BA"/>
    <w:rsid w:val="007D3F7B"/>
    <w:rsid w:val="007E2B19"/>
    <w:rsid w:val="007E3F8F"/>
    <w:rsid w:val="007E4179"/>
    <w:rsid w:val="007E5084"/>
    <w:rsid w:val="007F58F6"/>
    <w:rsid w:val="00800600"/>
    <w:rsid w:val="00800A90"/>
    <w:rsid w:val="00803082"/>
    <w:rsid w:val="008036BA"/>
    <w:rsid w:val="00807401"/>
    <w:rsid w:val="00810028"/>
    <w:rsid w:val="008129E5"/>
    <w:rsid w:val="00812C36"/>
    <w:rsid w:val="00812E65"/>
    <w:rsid w:val="00814EDA"/>
    <w:rsid w:val="00817C2F"/>
    <w:rsid w:val="008220FA"/>
    <w:rsid w:val="00830BCB"/>
    <w:rsid w:val="008333B1"/>
    <w:rsid w:val="00836AB5"/>
    <w:rsid w:val="008412DC"/>
    <w:rsid w:val="00841DE7"/>
    <w:rsid w:val="00842521"/>
    <w:rsid w:val="00842B21"/>
    <w:rsid w:val="008450DA"/>
    <w:rsid w:val="008464B5"/>
    <w:rsid w:val="00861A34"/>
    <w:rsid w:val="008650E1"/>
    <w:rsid w:val="008767E4"/>
    <w:rsid w:val="00880FDF"/>
    <w:rsid w:val="0088148C"/>
    <w:rsid w:val="00883A28"/>
    <w:rsid w:val="00896123"/>
    <w:rsid w:val="008A2595"/>
    <w:rsid w:val="008A4C0E"/>
    <w:rsid w:val="008A5D61"/>
    <w:rsid w:val="008B1E4D"/>
    <w:rsid w:val="008B24AF"/>
    <w:rsid w:val="008B3FD2"/>
    <w:rsid w:val="008B645D"/>
    <w:rsid w:val="008B7EE0"/>
    <w:rsid w:val="008C5541"/>
    <w:rsid w:val="008D22D9"/>
    <w:rsid w:val="008D286A"/>
    <w:rsid w:val="008D463F"/>
    <w:rsid w:val="008D58A8"/>
    <w:rsid w:val="008D58E3"/>
    <w:rsid w:val="008D6DDD"/>
    <w:rsid w:val="008E201A"/>
    <w:rsid w:val="008E5F1C"/>
    <w:rsid w:val="008F1096"/>
    <w:rsid w:val="008F2A78"/>
    <w:rsid w:val="008F3A89"/>
    <w:rsid w:val="00900854"/>
    <w:rsid w:val="00901917"/>
    <w:rsid w:val="00902E09"/>
    <w:rsid w:val="00905024"/>
    <w:rsid w:val="00907B15"/>
    <w:rsid w:val="00907EC9"/>
    <w:rsid w:val="009156AD"/>
    <w:rsid w:val="00916179"/>
    <w:rsid w:val="00921AB7"/>
    <w:rsid w:val="00923811"/>
    <w:rsid w:val="00933045"/>
    <w:rsid w:val="009422FB"/>
    <w:rsid w:val="00950F93"/>
    <w:rsid w:val="009613CA"/>
    <w:rsid w:val="009616E7"/>
    <w:rsid w:val="00962239"/>
    <w:rsid w:val="00966EE0"/>
    <w:rsid w:val="00967500"/>
    <w:rsid w:val="00970C85"/>
    <w:rsid w:val="00973192"/>
    <w:rsid w:val="00973E2D"/>
    <w:rsid w:val="00974B93"/>
    <w:rsid w:val="00976701"/>
    <w:rsid w:val="009776D9"/>
    <w:rsid w:val="0098456D"/>
    <w:rsid w:val="0098636C"/>
    <w:rsid w:val="00986475"/>
    <w:rsid w:val="009868C8"/>
    <w:rsid w:val="00990C6D"/>
    <w:rsid w:val="009923F5"/>
    <w:rsid w:val="009927B3"/>
    <w:rsid w:val="00992EBB"/>
    <w:rsid w:val="00993707"/>
    <w:rsid w:val="0099635D"/>
    <w:rsid w:val="009A13F3"/>
    <w:rsid w:val="009A22F2"/>
    <w:rsid w:val="009A3706"/>
    <w:rsid w:val="009A4010"/>
    <w:rsid w:val="009A77DE"/>
    <w:rsid w:val="009A7AC4"/>
    <w:rsid w:val="009B46C3"/>
    <w:rsid w:val="009B5361"/>
    <w:rsid w:val="009C31E9"/>
    <w:rsid w:val="009C6F40"/>
    <w:rsid w:val="009D43E3"/>
    <w:rsid w:val="009D5B8D"/>
    <w:rsid w:val="009E0216"/>
    <w:rsid w:val="009E3087"/>
    <w:rsid w:val="009E6008"/>
    <w:rsid w:val="00A02B03"/>
    <w:rsid w:val="00A05D3D"/>
    <w:rsid w:val="00A05F18"/>
    <w:rsid w:val="00A07636"/>
    <w:rsid w:val="00A07F51"/>
    <w:rsid w:val="00A1238D"/>
    <w:rsid w:val="00A1404D"/>
    <w:rsid w:val="00A16ADE"/>
    <w:rsid w:val="00A21FBF"/>
    <w:rsid w:val="00A30021"/>
    <w:rsid w:val="00A30FB5"/>
    <w:rsid w:val="00A33BC8"/>
    <w:rsid w:val="00A42632"/>
    <w:rsid w:val="00A47253"/>
    <w:rsid w:val="00A67DBC"/>
    <w:rsid w:val="00A70E80"/>
    <w:rsid w:val="00A71AA2"/>
    <w:rsid w:val="00A73ECB"/>
    <w:rsid w:val="00A76BC0"/>
    <w:rsid w:val="00A9541F"/>
    <w:rsid w:val="00AA07DE"/>
    <w:rsid w:val="00AA0D82"/>
    <w:rsid w:val="00AA55D7"/>
    <w:rsid w:val="00AB54A2"/>
    <w:rsid w:val="00AB713E"/>
    <w:rsid w:val="00AB759F"/>
    <w:rsid w:val="00AC0D5B"/>
    <w:rsid w:val="00AC4D05"/>
    <w:rsid w:val="00AC69E5"/>
    <w:rsid w:val="00AE3F8E"/>
    <w:rsid w:val="00AF2D50"/>
    <w:rsid w:val="00AF36FF"/>
    <w:rsid w:val="00AF6DA5"/>
    <w:rsid w:val="00B008EC"/>
    <w:rsid w:val="00B040FC"/>
    <w:rsid w:val="00B04DD8"/>
    <w:rsid w:val="00B065FA"/>
    <w:rsid w:val="00B07FE3"/>
    <w:rsid w:val="00B11906"/>
    <w:rsid w:val="00B2033E"/>
    <w:rsid w:val="00B208C7"/>
    <w:rsid w:val="00B21741"/>
    <w:rsid w:val="00B24711"/>
    <w:rsid w:val="00B25918"/>
    <w:rsid w:val="00B259ED"/>
    <w:rsid w:val="00B2617A"/>
    <w:rsid w:val="00B27378"/>
    <w:rsid w:val="00B308A1"/>
    <w:rsid w:val="00B31355"/>
    <w:rsid w:val="00B3197B"/>
    <w:rsid w:val="00B33FF1"/>
    <w:rsid w:val="00B363E3"/>
    <w:rsid w:val="00B418D8"/>
    <w:rsid w:val="00B460B6"/>
    <w:rsid w:val="00B46CDD"/>
    <w:rsid w:val="00B51CF3"/>
    <w:rsid w:val="00B52CE5"/>
    <w:rsid w:val="00B53217"/>
    <w:rsid w:val="00B54503"/>
    <w:rsid w:val="00B56218"/>
    <w:rsid w:val="00B6216D"/>
    <w:rsid w:val="00B673AD"/>
    <w:rsid w:val="00B7157F"/>
    <w:rsid w:val="00B71892"/>
    <w:rsid w:val="00B73780"/>
    <w:rsid w:val="00B752E4"/>
    <w:rsid w:val="00B767A7"/>
    <w:rsid w:val="00B86025"/>
    <w:rsid w:val="00B87867"/>
    <w:rsid w:val="00B90707"/>
    <w:rsid w:val="00B91AAA"/>
    <w:rsid w:val="00B97269"/>
    <w:rsid w:val="00BB0612"/>
    <w:rsid w:val="00BC12D0"/>
    <w:rsid w:val="00BC22D4"/>
    <w:rsid w:val="00BC79D8"/>
    <w:rsid w:val="00BD03D3"/>
    <w:rsid w:val="00BD28BE"/>
    <w:rsid w:val="00BD58CF"/>
    <w:rsid w:val="00BD7266"/>
    <w:rsid w:val="00BE2F97"/>
    <w:rsid w:val="00BF7B36"/>
    <w:rsid w:val="00C01906"/>
    <w:rsid w:val="00C0249C"/>
    <w:rsid w:val="00C1358B"/>
    <w:rsid w:val="00C172A7"/>
    <w:rsid w:val="00C21415"/>
    <w:rsid w:val="00C21D53"/>
    <w:rsid w:val="00C2469A"/>
    <w:rsid w:val="00C302CA"/>
    <w:rsid w:val="00C304BE"/>
    <w:rsid w:val="00C33AF5"/>
    <w:rsid w:val="00C35C53"/>
    <w:rsid w:val="00C37528"/>
    <w:rsid w:val="00C40BD1"/>
    <w:rsid w:val="00C412E5"/>
    <w:rsid w:val="00C440C3"/>
    <w:rsid w:val="00C44577"/>
    <w:rsid w:val="00C52E1F"/>
    <w:rsid w:val="00C531D6"/>
    <w:rsid w:val="00C57543"/>
    <w:rsid w:val="00C60557"/>
    <w:rsid w:val="00C6081F"/>
    <w:rsid w:val="00C60FDD"/>
    <w:rsid w:val="00C80672"/>
    <w:rsid w:val="00C81DBF"/>
    <w:rsid w:val="00C86295"/>
    <w:rsid w:val="00C86C94"/>
    <w:rsid w:val="00CB0548"/>
    <w:rsid w:val="00CB17E9"/>
    <w:rsid w:val="00CB1F09"/>
    <w:rsid w:val="00CB5BE0"/>
    <w:rsid w:val="00CB68D3"/>
    <w:rsid w:val="00CC30B4"/>
    <w:rsid w:val="00CC53E5"/>
    <w:rsid w:val="00CC546C"/>
    <w:rsid w:val="00CC7C53"/>
    <w:rsid w:val="00CD39BC"/>
    <w:rsid w:val="00CD3AC4"/>
    <w:rsid w:val="00CD54B2"/>
    <w:rsid w:val="00CD77B9"/>
    <w:rsid w:val="00CD7FA1"/>
    <w:rsid w:val="00CE0AE1"/>
    <w:rsid w:val="00CE6AD5"/>
    <w:rsid w:val="00CF2368"/>
    <w:rsid w:val="00CF5674"/>
    <w:rsid w:val="00CF6200"/>
    <w:rsid w:val="00CF6882"/>
    <w:rsid w:val="00CF6F78"/>
    <w:rsid w:val="00CF7730"/>
    <w:rsid w:val="00D02133"/>
    <w:rsid w:val="00D02D5F"/>
    <w:rsid w:val="00D0357D"/>
    <w:rsid w:val="00D04547"/>
    <w:rsid w:val="00D1166A"/>
    <w:rsid w:val="00D20C53"/>
    <w:rsid w:val="00D26568"/>
    <w:rsid w:val="00D3054D"/>
    <w:rsid w:val="00D33676"/>
    <w:rsid w:val="00D33804"/>
    <w:rsid w:val="00D3439A"/>
    <w:rsid w:val="00D36074"/>
    <w:rsid w:val="00D43C74"/>
    <w:rsid w:val="00D527AE"/>
    <w:rsid w:val="00D52E23"/>
    <w:rsid w:val="00D536C3"/>
    <w:rsid w:val="00D55506"/>
    <w:rsid w:val="00D57331"/>
    <w:rsid w:val="00D61F60"/>
    <w:rsid w:val="00D6471A"/>
    <w:rsid w:val="00D65AD3"/>
    <w:rsid w:val="00D66DC7"/>
    <w:rsid w:val="00D67339"/>
    <w:rsid w:val="00D76F00"/>
    <w:rsid w:val="00D7726F"/>
    <w:rsid w:val="00D821BB"/>
    <w:rsid w:val="00D85F13"/>
    <w:rsid w:val="00D90FFD"/>
    <w:rsid w:val="00D96FCA"/>
    <w:rsid w:val="00DA2709"/>
    <w:rsid w:val="00DA3A9F"/>
    <w:rsid w:val="00DA42C1"/>
    <w:rsid w:val="00DB0C45"/>
    <w:rsid w:val="00DB1A4F"/>
    <w:rsid w:val="00DB4D17"/>
    <w:rsid w:val="00DC1845"/>
    <w:rsid w:val="00DD4D26"/>
    <w:rsid w:val="00DD5B53"/>
    <w:rsid w:val="00DD5FD3"/>
    <w:rsid w:val="00DD69BD"/>
    <w:rsid w:val="00DE1730"/>
    <w:rsid w:val="00DE3515"/>
    <w:rsid w:val="00DF4F09"/>
    <w:rsid w:val="00DF6009"/>
    <w:rsid w:val="00E030C3"/>
    <w:rsid w:val="00E10A39"/>
    <w:rsid w:val="00E1474A"/>
    <w:rsid w:val="00E172ED"/>
    <w:rsid w:val="00E32D0A"/>
    <w:rsid w:val="00E35582"/>
    <w:rsid w:val="00E35F8A"/>
    <w:rsid w:val="00E366E6"/>
    <w:rsid w:val="00E42502"/>
    <w:rsid w:val="00E438FD"/>
    <w:rsid w:val="00E45A71"/>
    <w:rsid w:val="00E50A36"/>
    <w:rsid w:val="00E52A90"/>
    <w:rsid w:val="00E547CB"/>
    <w:rsid w:val="00E568D0"/>
    <w:rsid w:val="00E62439"/>
    <w:rsid w:val="00E62B0B"/>
    <w:rsid w:val="00E6361B"/>
    <w:rsid w:val="00E7108C"/>
    <w:rsid w:val="00E76D30"/>
    <w:rsid w:val="00E83B38"/>
    <w:rsid w:val="00E9208B"/>
    <w:rsid w:val="00E93102"/>
    <w:rsid w:val="00E944F5"/>
    <w:rsid w:val="00E94AE3"/>
    <w:rsid w:val="00E97028"/>
    <w:rsid w:val="00EA0A62"/>
    <w:rsid w:val="00EA4D5C"/>
    <w:rsid w:val="00EB1871"/>
    <w:rsid w:val="00EC1203"/>
    <w:rsid w:val="00EC19EB"/>
    <w:rsid w:val="00EC2309"/>
    <w:rsid w:val="00EC3758"/>
    <w:rsid w:val="00EC49A5"/>
    <w:rsid w:val="00EC4B5B"/>
    <w:rsid w:val="00EC4C73"/>
    <w:rsid w:val="00EC7C20"/>
    <w:rsid w:val="00ED0467"/>
    <w:rsid w:val="00ED2FD9"/>
    <w:rsid w:val="00ED6A1D"/>
    <w:rsid w:val="00EE556B"/>
    <w:rsid w:val="00EF2809"/>
    <w:rsid w:val="00EF2851"/>
    <w:rsid w:val="00EF4797"/>
    <w:rsid w:val="00EF695C"/>
    <w:rsid w:val="00F000F0"/>
    <w:rsid w:val="00F029A0"/>
    <w:rsid w:val="00F07B4E"/>
    <w:rsid w:val="00F103A0"/>
    <w:rsid w:val="00F12F76"/>
    <w:rsid w:val="00F17FC6"/>
    <w:rsid w:val="00F2271B"/>
    <w:rsid w:val="00F2564B"/>
    <w:rsid w:val="00F2791D"/>
    <w:rsid w:val="00F30C9B"/>
    <w:rsid w:val="00F3285C"/>
    <w:rsid w:val="00F43672"/>
    <w:rsid w:val="00F44CD1"/>
    <w:rsid w:val="00F4771C"/>
    <w:rsid w:val="00F5327E"/>
    <w:rsid w:val="00F537C5"/>
    <w:rsid w:val="00F70535"/>
    <w:rsid w:val="00F70A4A"/>
    <w:rsid w:val="00F71311"/>
    <w:rsid w:val="00F725FD"/>
    <w:rsid w:val="00F74C2E"/>
    <w:rsid w:val="00F80739"/>
    <w:rsid w:val="00F8287E"/>
    <w:rsid w:val="00F8591F"/>
    <w:rsid w:val="00F86E21"/>
    <w:rsid w:val="00F901DA"/>
    <w:rsid w:val="00F90A8C"/>
    <w:rsid w:val="00F91509"/>
    <w:rsid w:val="00F9581D"/>
    <w:rsid w:val="00F96519"/>
    <w:rsid w:val="00F975FD"/>
    <w:rsid w:val="00FA4C11"/>
    <w:rsid w:val="00FA62EF"/>
    <w:rsid w:val="00FA6E19"/>
    <w:rsid w:val="00FB0A3B"/>
    <w:rsid w:val="00FB1E2E"/>
    <w:rsid w:val="00FB458B"/>
    <w:rsid w:val="00FB56ED"/>
    <w:rsid w:val="00FB73D2"/>
    <w:rsid w:val="00FC1B52"/>
    <w:rsid w:val="00FC2A16"/>
    <w:rsid w:val="00FC63C2"/>
    <w:rsid w:val="00FD5541"/>
    <w:rsid w:val="00FD68B8"/>
    <w:rsid w:val="00FD6987"/>
    <w:rsid w:val="00FE4221"/>
    <w:rsid w:val="00FF1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392A92"/>
  </w:style>
  <w:style w:type="paragraph" w:styleId="1">
    <w:name w:val="heading 1"/>
    <w:basedOn w:val="a"/>
    <w:next w:val="a"/>
    <w:link w:val="10"/>
    <w:qFormat/>
    <w:rsid w:val="00E83B3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83B3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E83B3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83B3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E83B3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E83B38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E83B3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E83B38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E83B38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C6B6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5C6B67"/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5C6B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83B3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E83B3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83B38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E83B3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E83B3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E83B38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semiHidden/>
    <w:rsid w:val="00E83B38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E83B3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E83B38"/>
    <w:rPr>
      <w:rFonts w:ascii="Arial" w:eastAsia="Times New Roman" w:hAnsi="Arial" w:cs="Arial"/>
    </w:rPr>
  </w:style>
  <w:style w:type="character" w:styleId="a6">
    <w:name w:val="Hyperlink"/>
    <w:basedOn w:val="a0"/>
    <w:semiHidden/>
    <w:unhideWhenUsed/>
    <w:rsid w:val="00E83B38"/>
    <w:rPr>
      <w:color w:val="000080"/>
      <w:u w:val="single"/>
    </w:rPr>
  </w:style>
  <w:style w:type="paragraph" w:styleId="a7">
    <w:name w:val="Normal (Web)"/>
    <w:basedOn w:val="a"/>
    <w:unhideWhenUsed/>
    <w:rsid w:val="00E83B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semiHidden/>
    <w:unhideWhenUsed/>
    <w:qFormat/>
    <w:rsid w:val="00E83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unhideWhenUsed/>
    <w:rsid w:val="00E83B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E83B38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E83B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E83B38"/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Текст концевой сноски Знак"/>
    <w:basedOn w:val="a0"/>
    <w:link w:val="ad"/>
    <w:semiHidden/>
    <w:rsid w:val="00E83B38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endnote text"/>
    <w:basedOn w:val="a"/>
    <w:link w:val="ac"/>
    <w:semiHidden/>
    <w:unhideWhenUsed/>
    <w:rsid w:val="00E83B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Текст концевой сноски Знак1"/>
    <w:basedOn w:val="a0"/>
    <w:uiPriority w:val="99"/>
    <w:semiHidden/>
    <w:rsid w:val="00E83B38"/>
    <w:rPr>
      <w:sz w:val="20"/>
      <w:szCs w:val="20"/>
    </w:rPr>
  </w:style>
  <w:style w:type="paragraph" w:styleId="ae">
    <w:name w:val="Title"/>
    <w:basedOn w:val="a"/>
    <w:link w:val="af"/>
    <w:qFormat/>
    <w:rsid w:val="00E83B3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af">
    <w:name w:val="Название Знак"/>
    <w:basedOn w:val="a0"/>
    <w:link w:val="ae"/>
    <w:rsid w:val="00E83B38"/>
    <w:rPr>
      <w:rFonts w:ascii="Times New Roman" w:eastAsia="Times New Roman" w:hAnsi="Times New Roman" w:cs="Times New Roman"/>
      <w:b/>
      <w:sz w:val="48"/>
      <w:szCs w:val="20"/>
    </w:rPr>
  </w:style>
  <w:style w:type="paragraph" w:styleId="af0">
    <w:name w:val="Body Text"/>
    <w:basedOn w:val="a"/>
    <w:link w:val="af1"/>
    <w:unhideWhenUsed/>
    <w:rsid w:val="00E83B3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rsid w:val="00E83B38"/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с отступом Знак"/>
    <w:aliases w:val="Основной текст 1 Знак,Нумерованный список !! Знак"/>
    <w:basedOn w:val="a0"/>
    <w:link w:val="af3"/>
    <w:locked/>
    <w:rsid w:val="00E83B38"/>
    <w:rPr>
      <w:sz w:val="28"/>
      <w:szCs w:val="24"/>
    </w:rPr>
  </w:style>
  <w:style w:type="paragraph" w:styleId="af3">
    <w:name w:val="Body Text Indent"/>
    <w:aliases w:val="Основной текст 1,Нумерованный список !!"/>
    <w:basedOn w:val="a"/>
    <w:link w:val="af2"/>
    <w:unhideWhenUsed/>
    <w:rsid w:val="00E83B38"/>
    <w:pPr>
      <w:tabs>
        <w:tab w:val="left" w:pos="6663"/>
        <w:tab w:val="left" w:pos="10490"/>
      </w:tabs>
      <w:spacing w:after="0" w:line="360" w:lineRule="auto"/>
      <w:ind w:firstLine="600"/>
      <w:jc w:val="both"/>
    </w:pPr>
    <w:rPr>
      <w:sz w:val="28"/>
      <w:szCs w:val="24"/>
    </w:rPr>
  </w:style>
  <w:style w:type="character" w:customStyle="1" w:styleId="13">
    <w:name w:val="Основной текст с отступом Знак1"/>
    <w:aliases w:val="Основной текст 1 Знак1,Нумерованный список !! Знак1"/>
    <w:basedOn w:val="a0"/>
    <w:semiHidden/>
    <w:rsid w:val="00E83B38"/>
  </w:style>
  <w:style w:type="paragraph" w:styleId="af4">
    <w:name w:val="Subtitle"/>
    <w:basedOn w:val="a"/>
    <w:link w:val="af5"/>
    <w:qFormat/>
    <w:rsid w:val="00E83B38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</w:rPr>
  </w:style>
  <w:style w:type="character" w:customStyle="1" w:styleId="af5">
    <w:name w:val="Подзаголовок Знак"/>
    <w:basedOn w:val="a0"/>
    <w:link w:val="af4"/>
    <w:rsid w:val="00E83B38"/>
    <w:rPr>
      <w:rFonts w:ascii="Times New Roman" w:eastAsia="Times New Roman" w:hAnsi="Times New Roman" w:cs="Times New Roman"/>
      <w:sz w:val="36"/>
      <w:szCs w:val="24"/>
    </w:rPr>
  </w:style>
  <w:style w:type="character" w:customStyle="1" w:styleId="af6">
    <w:name w:val="Красная строка Знак"/>
    <w:basedOn w:val="af1"/>
    <w:link w:val="af7"/>
    <w:semiHidden/>
    <w:rsid w:val="00E83B38"/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Body Text First Indent"/>
    <w:basedOn w:val="af0"/>
    <w:link w:val="af6"/>
    <w:semiHidden/>
    <w:unhideWhenUsed/>
    <w:rsid w:val="00E83B38"/>
    <w:pPr>
      <w:ind w:firstLine="210"/>
    </w:pPr>
  </w:style>
  <w:style w:type="character" w:customStyle="1" w:styleId="14">
    <w:name w:val="Красная строка Знак1"/>
    <w:basedOn w:val="af1"/>
    <w:uiPriority w:val="99"/>
    <w:semiHidden/>
    <w:rsid w:val="00E83B38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E83B38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semiHidden/>
    <w:rsid w:val="00E83B38"/>
    <w:rPr>
      <w:rFonts w:ascii="Times New Roman" w:eastAsia="Times New Roman" w:hAnsi="Times New Roman" w:cs="Times New Roman"/>
      <w:sz w:val="20"/>
      <w:szCs w:val="20"/>
    </w:rPr>
  </w:style>
  <w:style w:type="character" w:customStyle="1" w:styleId="31">
    <w:name w:val="Основной текст 3 Знак"/>
    <w:basedOn w:val="a0"/>
    <w:link w:val="32"/>
    <w:semiHidden/>
    <w:rsid w:val="00E83B38"/>
    <w:rPr>
      <w:rFonts w:ascii="Times New Roman" w:eastAsia="Times New Roman" w:hAnsi="Times New Roman" w:cs="Times New Roman"/>
      <w:sz w:val="16"/>
      <w:szCs w:val="16"/>
    </w:rPr>
  </w:style>
  <w:style w:type="paragraph" w:styleId="32">
    <w:name w:val="Body Text 3"/>
    <w:basedOn w:val="a"/>
    <w:link w:val="31"/>
    <w:semiHidden/>
    <w:unhideWhenUsed/>
    <w:rsid w:val="00E83B3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E83B38"/>
    <w:rPr>
      <w:sz w:val="16"/>
      <w:szCs w:val="16"/>
    </w:rPr>
  </w:style>
  <w:style w:type="paragraph" w:styleId="23">
    <w:name w:val="Body Text Indent 2"/>
    <w:basedOn w:val="a"/>
    <w:link w:val="24"/>
    <w:semiHidden/>
    <w:unhideWhenUsed/>
    <w:rsid w:val="00E83B3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E83B38"/>
    <w:rPr>
      <w:rFonts w:ascii="Times New Roman" w:eastAsia="Times New Roman" w:hAnsi="Times New Roman" w:cs="Times New Roman"/>
      <w:sz w:val="20"/>
      <w:szCs w:val="20"/>
    </w:rPr>
  </w:style>
  <w:style w:type="character" w:customStyle="1" w:styleId="33">
    <w:name w:val="Основной текст с отступом 3 Знак"/>
    <w:basedOn w:val="a0"/>
    <w:link w:val="34"/>
    <w:semiHidden/>
    <w:rsid w:val="00E83B38"/>
    <w:rPr>
      <w:rFonts w:ascii="Times New Roman" w:eastAsia="Times New Roman" w:hAnsi="Times New Roman" w:cs="Times New Roman"/>
      <w:sz w:val="16"/>
      <w:szCs w:val="16"/>
    </w:rPr>
  </w:style>
  <w:style w:type="paragraph" w:styleId="34">
    <w:name w:val="Body Text Indent 3"/>
    <w:basedOn w:val="a"/>
    <w:link w:val="33"/>
    <w:semiHidden/>
    <w:unhideWhenUsed/>
    <w:rsid w:val="00E83B3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11">
    <w:name w:val="Основной текст с отступом 3 Знак1"/>
    <w:basedOn w:val="a0"/>
    <w:uiPriority w:val="99"/>
    <w:semiHidden/>
    <w:rsid w:val="00E83B38"/>
    <w:rPr>
      <w:sz w:val="16"/>
      <w:szCs w:val="16"/>
    </w:rPr>
  </w:style>
  <w:style w:type="character" w:customStyle="1" w:styleId="af8">
    <w:name w:val="Схема документа Знак"/>
    <w:basedOn w:val="a0"/>
    <w:link w:val="af9"/>
    <w:semiHidden/>
    <w:rsid w:val="00E83B3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9">
    <w:name w:val="Document Map"/>
    <w:basedOn w:val="a"/>
    <w:link w:val="af8"/>
    <w:semiHidden/>
    <w:unhideWhenUsed/>
    <w:rsid w:val="00E83B3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15">
    <w:name w:val="Схема документа Знак1"/>
    <w:basedOn w:val="a0"/>
    <w:uiPriority w:val="99"/>
    <w:semiHidden/>
    <w:rsid w:val="00E83B38"/>
    <w:rPr>
      <w:rFonts w:ascii="Tahoma" w:hAnsi="Tahoma" w:cs="Tahoma"/>
      <w:sz w:val="16"/>
      <w:szCs w:val="16"/>
    </w:rPr>
  </w:style>
  <w:style w:type="paragraph" w:styleId="afa">
    <w:name w:val="Plain Text"/>
    <w:basedOn w:val="a"/>
    <w:link w:val="afb"/>
    <w:semiHidden/>
    <w:unhideWhenUsed/>
    <w:rsid w:val="00E83B3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b">
    <w:name w:val="Текст Знак"/>
    <w:basedOn w:val="a0"/>
    <w:link w:val="afa"/>
    <w:semiHidden/>
    <w:rsid w:val="00E83B38"/>
    <w:rPr>
      <w:rFonts w:ascii="Courier New" w:eastAsia="Times New Roman" w:hAnsi="Courier New" w:cs="Times New Roman"/>
      <w:sz w:val="20"/>
      <w:szCs w:val="20"/>
    </w:rPr>
  </w:style>
  <w:style w:type="character" w:customStyle="1" w:styleId="afc">
    <w:name w:val="Текст выноски Знак"/>
    <w:basedOn w:val="a0"/>
    <w:link w:val="afd"/>
    <w:semiHidden/>
    <w:rsid w:val="00E83B38"/>
    <w:rPr>
      <w:rFonts w:ascii="Tahoma" w:eastAsia="Times New Roman" w:hAnsi="Tahoma" w:cs="Tahoma"/>
      <w:sz w:val="16"/>
      <w:szCs w:val="16"/>
    </w:rPr>
  </w:style>
  <w:style w:type="paragraph" w:styleId="afd">
    <w:name w:val="Balloon Text"/>
    <w:basedOn w:val="a"/>
    <w:link w:val="afc"/>
    <w:semiHidden/>
    <w:unhideWhenUsed/>
    <w:rsid w:val="00E83B3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sid w:val="00E83B38"/>
    <w:rPr>
      <w:rFonts w:ascii="Tahoma" w:hAnsi="Tahoma" w:cs="Tahoma"/>
      <w:sz w:val="16"/>
      <w:szCs w:val="16"/>
    </w:rPr>
  </w:style>
  <w:style w:type="character" w:customStyle="1" w:styleId="afe">
    <w:name w:val="Без интервала Знак"/>
    <w:basedOn w:val="a0"/>
    <w:link w:val="aff"/>
    <w:locked/>
    <w:rsid w:val="00E83B38"/>
    <w:rPr>
      <w:rFonts w:ascii="Calibri" w:hAnsi="Calibri"/>
      <w:lang w:eastAsia="en-US"/>
    </w:rPr>
  </w:style>
  <w:style w:type="paragraph" w:styleId="aff">
    <w:name w:val="No Spacing"/>
    <w:link w:val="afe"/>
    <w:uiPriority w:val="1"/>
    <w:qFormat/>
    <w:rsid w:val="00E83B38"/>
    <w:pPr>
      <w:spacing w:after="0" w:line="240" w:lineRule="auto"/>
    </w:pPr>
    <w:rPr>
      <w:rFonts w:ascii="Calibri" w:hAnsi="Calibri"/>
      <w:lang w:eastAsia="en-US"/>
    </w:rPr>
  </w:style>
  <w:style w:type="paragraph" w:styleId="aff0">
    <w:name w:val="List Paragraph"/>
    <w:basedOn w:val="a"/>
    <w:uiPriority w:val="34"/>
    <w:qFormat/>
    <w:rsid w:val="00E83B3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ff1">
    <w:name w:val="TOC Heading"/>
    <w:basedOn w:val="1"/>
    <w:next w:val="a"/>
    <w:unhideWhenUsed/>
    <w:qFormat/>
    <w:rsid w:val="00E83B38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--">
    <w:name w:val="- СТРАНИЦА -"/>
    <w:rsid w:val="00E83B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Normal">
    <w:name w:val="ConsNormal"/>
    <w:rsid w:val="00E83B38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Cell">
    <w:name w:val="ConsPlusCell Знак"/>
    <w:basedOn w:val="a0"/>
    <w:link w:val="ConsPlusCell0"/>
    <w:locked/>
    <w:rsid w:val="00E83B38"/>
    <w:rPr>
      <w:rFonts w:ascii="Arial" w:hAnsi="Arial" w:cs="Arial"/>
    </w:rPr>
  </w:style>
  <w:style w:type="paragraph" w:customStyle="1" w:styleId="ConsPlusCell0">
    <w:name w:val="ConsPlusCell"/>
    <w:link w:val="ConsPlusCell"/>
    <w:rsid w:val="00E83B3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83B3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10">
    <w:name w:val="Основной текст с отступом 21"/>
    <w:basedOn w:val="a"/>
    <w:rsid w:val="00E83B3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BODY">
    <w:name w:val="_BODY"/>
    <w:basedOn w:val="a"/>
    <w:rsid w:val="00E83B38"/>
    <w:pPr>
      <w:widowControl w:val="0"/>
      <w:overflowPunct w:val="0"/>
      <w:autoSpaceDE w:val="0"/>
      <w:autoSpaceDN w:val="0"/>
      <w:adjustRightInd w:val="0"/>
      <w:spacing w:after="0" w:line="288" w:lineRule="auto"/>
      <w:jc w:val="both"/>
    </w:pPr>
    <w:rPr>
      <w:rFonts w:ascii="Times New Roman" w:eastAsia="Times New Roman" w:hAnsi="Times New Roman" w:cs="Times New Roman"/>
      <w:color w:val="000000"/>
      <w:kern w:val="20"/>
      <w:sz w:val="26"/>
      <w:szCs w:val="20"/>
    </w:rPr>
  </w:style>
  <w:style w:type="paragraph" w:customStyle="1" w:styleId="ConsNonformat">
    <w:name w:val="ConsNonformat"/>
    <w:rsid w:val="00E83B38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16"/>
      <w:szCs w:val="20"/>
    </w:rPr>
  </w:style>
  <w:style w:type="paragraph" w:customStyle="1" w:styleId="17">
    <w:name w:val="Обычный1"/>
    <w:rsid w:val="00E83B3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E83B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ff2">
    <w:name w:val="Знак"/>
    <w:basedOn w:val="a"/>
    <w:rsid w:val="00E83B38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"/>
    <w:basedOn w:val="a"/>
    <w:rsid w:val="00E83B3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E83B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FR1">
    <w:name w:val="FR1"/>
    <w:rsid w:val="00E83B3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CharChar4">
    <w:name w:val="Char Char4 Знак Знак Знак"/>
    <w:basedOn w:val="a"/>
    <w:rsid w:val="00E83B3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ff4">
    <w:name w:val="Strong"/>
    <w:basedOn w:val="a0"/>
    <w:uiPriority w:val="22"/>
    <w:qFormat/>
    <w:rsid w:val="00E83B38"/>
    <w:rPr>
      <w:b/>
      <w:bCs/>
    </w:rPr>
  </w:style>
  <w:style w:type="table" w:customStyle="1" w:styleId="-11">
    <w:name w:val="Светлая сетка - Акцент 11"/>
    <w:basedOn w:val="a1"/>
    <w:uiPriority w:val="62"/>
    <w:rsid w:val="00E83B3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aff5">
    <w:name w:val="Гипертекстовая ссылка"/>
    <w:basedOn w:val="a0"/>
    <w:uiPriority w:val="99"/>
    <w:rsid w:val="00CB0548"/>
    <w:rPr>
      <w:b/>
      <w:bCs/>
      <w:color w:val="106BBE"/>
      <w:sz w:val="26"/>
      <w:szCs w:val="26"/>
    </w:rPr>
  </w:style>
  <w:style w:type="character" w:customStyle="1" w:styleId="FontStyle11">
    <w:name w:val="Font Style11"/>
    <w:rsid w:val="00136654"/>
    <w:rPr>
      <w:rFonts w:ascii="Times New Roman" w:hAnsi="Times New Roman" w:cs="Times New Roman"/>
      <w:b/>
      <w:bCs/>
      <w:sz w:val="34"/>
      <w:szCs w:val="34"/>
    </w:rPr>
  </w:style>
  <w:style w:type="character" w:customStyle="1" w:styleId="apple-converted-space">
    <w:name w:val="apple-converted-space"/>
    <w:basedOn w:val="a0"/>
    <w:rsid w:val="00204B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BBCB8-310C-4908-90EE-04AE90037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7901</Words>
  <Characters>45037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tatyana</cp:lastModifiedBy>
  <cp:revision>2</cp:revision>
  <cp:lastPrinted>2017-10-17T09:35:00Z</cp:lastPrinted>
  <dcterms:created xsi:type="dcterms:W3CDTF">2017-10-17T09:35:00Z</dcterms:created>
  <dcterms:modified xsi:type="dcterms:W3CDTF">2017-10-17T09:35:00Z</dcterms:modified>
</cp:coreProperties>
</file>